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75DEB6" w14:textId="77777777" w:rsidR="00F91D0F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МОСКОВСКИЙ ГОСУДАРСТВЕННЫЙ УНИВЕРСИ</w:t>
      </w:r>
      <w:r w:rsidR="004B21C7">
        <w:rPr>
          <w:b/>
          <w:sz w:val="28"/>
          <w:szCs w:val="28"/>
          <w:lang w:val="ru-RU"/>
        </w:rPr>
        <w:t>ТЕТ</w:t>
      </w:r>
    </w:p>
    <w:p w14:paraId="68EDE68C" w14:textId="77777777" w:rsidR="00971D4E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971D4E">
        <w:rPr>
          <w:b/>
          <w:sz w:val="28"/>
          <w:szCs w:val="28"/>
          <w:lang w:val="ru-RU"/>
        </w:rPr>
        <w:t>ИМЕНИ М.В.</w:t>
      </w:r>
      <w:r w:rsidR="00B0407F" w:rsidRPr="00971D4E">
        <w:rPr>
          <w:b/>
          <w:sz w:val="28"/>
          <w:szCs w:val="28"/>
          <w:lang w:val="ru-RU"/>
        </w:rPr>
        <w:t xml:space="preserve"> </w:t>
      </w:r>
      <w:r w:rsidRPr="00971D4E">
        <w:rPr>
          <w:b/>
          <w:sz w:val="28"/>
          <w:szCs w:val="28"/>
          <w:lang w:val="ru-RU"/>
        </w:rPr>
        <w:t>ЛОМОНОСОВА</w:t>
      </w:r>
    </w:p>
    <w:p w14:paraId="09B28193" w14:textId="77777777" w:rsidR="00F626C2" w:rsidRPr="00F91D0F" w:rsidRDefault="00F10644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69A715CE">
          <v:rect id="_x0000_i1025" style="width:0;height:1.5pt" o:hralign="center" o:hrstd="t" o:hr="t" fillcolor="#a0a0a0" stroked="f"/>
        </w:pict>
      </w:r>
    </w:p>
    <w:p w14:paraId="2021896B" w14:textId="77777777" w:rsidR="00F626C2" w:rsidRPr="00971D4E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971D4E">
        <w:rPr>
          <w:b/>
          <w:sz w:val="28"/>
          <w:szCs w:val="28"/>
          <w:lang w:val="ru-RU"/>
        </w:rPr>
        <w:t>ЭКОНОМИЧЕСКИЙ ФАКУЛЬТЕТ</w:t>
      </w:r>
    </w:p>
    <w:p w14:paraId="41A19D5F" w14:textId="77777777" w:rsidR="00AD6821" w:rsidRDefault="00AD6821">
      <w:pPr>
        <w:rPr>
          <w:sz w:val="28"/>
          <w:szCs w:val="28"/>
          <w:lang w:val="ru-RU"/>
        </w:rPr>
      </w:pPr>
    </w:p>
    <w:p w14:paraId="701F14A2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736783DC" w14:textId="77777777" w:rsidR="00F91D0F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53A763F" w14:textId="77777777" w:rsidR="00971D4E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0ED73B50" w14:textId="77777777" w:rsidR="00AD6821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D6821">
        <w:rPr>
          <w:sz w:val="28"/>
          <w:szCs w:val="28"/>
          <w:lang w:val="ru-RU"/>
        </w:rPr>
        <w:t>УТВЕРЖД</w:t>
      </w:r>
      <w:r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539A5" w14:paraId="2ED16DCC" w14:textId="77777777">
        <w:trPr>
          <w:jc w:val="right"/>
        </w:trPr>
        <w:tc>
          <w:tcPr>
            <w:tcW w:w="5066" w:type="dxa"/>
          </w:tcPr>
          <w:p w14:paraId="720B192B" w14:textId="77777777" w:rsidR="002539A5" w:rsidRPr="008E1C40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539A5" w14:paraId="16387BE4" w14:textId="77777777">
        <w:trPr>
          <w:trHeight w:val="667"/>
          <w:jc w:val="right"/>
        </w:trPr>
        <w:tc>
          <w:tcPr>
            <w:tcW w:w="5066" w:type="dxa"/>
          </w:tcPr>
          <w:p w14:paraId="336E0998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1F72E7EF" w14:textId="77777777" w:rsidR="002539A5" w:rsidRPr="008E1C40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8E1C40">
              <w:rPr>
                <w:lang w:val="ru-RU" w:eastAsia="ru-RU"/>
              </w:rPr>
              <w:t>______________________/</w:t>
            </w:r>
            <w:r w:rsidR="008E1C40">
              <w:rPr>
                <w:lang w:val="ru-RU" w:eastAsia="ru-RU"/>
              </w:rPr>
              <w:t xml:space="preserve"> проф. </w:t>
            </w:r>
            <w:r w:rsidRPr="008E1C40">
              <w:rPr>
                <w:lang w:val="ru-RU" w:eastAsia="ru-RU"/>
              </w:rPr>
              <w:t>А.А. Аузан/</w:t>
            </w:r>
          </w:p>
        </w:tc>
      </w:tr>
    </w:tbl>
    <w:p w14:paraId="0FF598EC" w14:textId="77777777" w:rsidR="00AD6821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(подпись)</w:t>
      </w:r>
    </w:p>
    <w:p w14:paraId="5BF846F6" w14:textId="77777777" w:rsidR="008E1C40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5EC7322B" w14:textId="77777777" w:rsidR="00AD6821" w:rsidRDefault="00AD6821" w:rsidP="0096561A">
      <w:pPr>
        <w:ind w:left="5040"/>
        <w:jc w:val="center"/>
        <w:rPr>
          <w:lang w:val="ru-RU"/>
        </w:rPr>
      </w:pPr>
      <w:r>
        <w:rPr>
          <w:b/>
          <w:lang w:val="ru-RU"/>
        </w:rPr>
        <w:t>«_____»______________201</w:t>
      </w:r>
      <w:r w:rsidR="006A6D58">
        <w:rPr>
          <w:b/>
          <w:lang w:val="ru-RU"/>
        </w:rPr>
        <w:t>9</w:t>
      </w:r>
      <w:r w:rsidR="00F91D0F">
        <w:rPr>
          <w:b/>
          <w:lang w:val="ru-RU"/>
        </w:rPr>
        <w:t xml:space="preserve"> </w:t>
      </w:r>
      <w:r>
        <w:rPr>
          <w:b/>
          <w:lang w:val="ru-RU"/>
        </w:rPr>
        <w:t>г</w:t>
      </w:r>
      <w:r>
        <w:rPr>
          <w:lang w:val="ru-RU"/>
        </w:rPr>
        <w:t>.</w:t>
      </w:r>
    </w:p>
    <w:p w14:paraId="1ADC7D8E" w14:textId="77777777" w:rsidR="00AD6821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17C97393" w14:textId="77777777" w:rsidR="00AD6821" w:rsidRDefault="00AD6821">
      <w:pPr>
        <w:rPr>
          <w:sz w:val="20"/>
          <w:szCs w:val="20"/>
          <w:lang w:val="ru-RU"/>
        </w:rPr>
      </w:pPr>
    </w:p>
    <w:p w14:paraId="266390B7" w14:textId="77777777" w:rsidR="00AD6821" w:rsidRDefault="00AD6821">
      <w:pPr>
        <w:jc w:val="center"/>
        <w:rPr>
          <w:sz w:val="20"/>
          <w:szCs w:val="20"/>
          <w:lang w:val="ru-RU"/>
        </w:rPr>
      </w:pPr>
    </w:p>
    <w:p w14:paraId="54B38CCD" w14:textId="77777777" w:rsidR="00F91D0F" w:rsidRDefault="00F91D0F">
      <w:pPr>
        <w:jc w:val="center"/>
        <w:rPr>
          <w:b/>
          <w:sz w:val="28"/>
          <w:szCs w:val="28"/>
          <w:lang w:val="ru-RU"/>
        </w:rPr>
      </w:pPr>
    </w:p>
    <w:p w14:paraId="072D89E4" w14:textId="77777777" w:rsidR="00AD6821" w:rsidRDefault="008E1C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</w:t>
      </w:r>
      <w:r w:rsidR="00F91D0F">
        <w:rPr>
          <w:b/>
          <w:sz w:val="28"/>
          <w:szCs w:val="28"/>
          <w:lang w:val="ru-RU"/>
        </w:rPr>
        <w:t>ПРОГРАММА ДИСЦИПЛИНЫ</w:t>
      </w:r>
    </w:p>
    <w:p w14:paraId="790F9524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65D97173" w14:textId="77777777" w:rsidR="00AD6821" w:rsidRPr="00F91D0F" w:rsidRDefault="00AD6821">
      <w:pPr>
        <w:jc w:val="center"/>
        <w:rPr>
          <w:b/>
          <w:sz w:val="28"/>
          <w:szCs w:val="28"/>
          <w:lang w:val="ru-RU"/>
        </w:rPr>
      </w:pPr>
      <w:r w:rsidRPr="00F91D0F">
        <w:rPr>
          <w:b/>
          <w:sz w:val="28"/>
          <w:szCs w:val="28"/>
          <w:lang w:val="ru-RU"/>
        </w:rPr>
        <w:t>«</w:t>
      </w:r>
      <w:r w:rsidR="00B41091" w:rsidRPr="00636E32">
        <w:rPr>
          <w:b/>
          <w:caps/>
          <w:sz w:val="28"/>
          <w:szCs w:val="28"/>
          <w:lang w:val="ru-RU"/>
        </w:rPr>
        <w:t>Организация труда в цифровой среде</w:t>
      </w:r>
      <w:r w:rsidRPr="00F91D0F">
        <w:rPr>
          <w:b/>
          <w:sz w:val="28"/>
          <w:szCs w:val="28"/>
          <w:lang w:val="ru-RU"/>
        </w:rPr>
        <w:t>»</w:t>
      </w:r>
    </w:p>
    <w:p w14:paraId="61E22DDB" w14:textId="77777777" w:rsidR="00AD6821" w:rsidRDefault="00AD6821">
      <w:pPr>
        <w:jc w:val="center"/>
        <w:rPr>
          <w:sz w:val="20"/>
          <w:szCs w:val="28"/>
          <w:lang w:val="ru-RU"/>
        </w:rPr>
      </w:pPr>
    </w:p>
    <w:p w14:paraId="3D0605AC" w14:textId="77777777" w:rsidR="00F91D0F" w:rsidRDefault="00F91D0F" w:rsidP="00F91D0F">
      <w:pPr>
        <w:keepNext/>
        <w:rPr>
          <w:b/>
          <w:sz w:val="26"/>
          <w:szCs w:val="20"/>
          <w:lang w:val="ru-RU"/>
        </w:rPr>
      </w:pPr>
    </w:p>
    <w:p w14:paraId="2B146C88" w14:textId="77777777" w:rsidR="00F91D0F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4994571A" w14:textId="77777777" w:rsidR="00F91D0F" w:rsidRPr="00F91D0F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5ADE550A" w14:textId="77777777" w:rsidR="00AD6821" w:rsidRDefault="00AD6821">
      <w:pPr>
        <w:rPr>
          <w:sz w:val="20"/>
          <w:szCs w:val="28"/>
          <w:lang w:val="ru-RU"/>
        </w:rPr>
      </w:pPr>
    </w:p>
    <w:p w14:paraId="1E713D3F" w14:textId="77777777" w:rsidR="004142EB" w:rsidRDefault="004142EB">
      <w:pPr>
        <w:rPr>
          <w:sz w:val="20"/>
          <w:szCs w:val="28"/>
          <w:lang w:val="ru-RU"/>
        </w:rPr>
      </w:pPr>
    </w:p>
    <w:p w14:paraId="794760D7" w14:textId="77777777" w:rsidR="004142EB" w:rsidRDefault="004142EB">
      <w:pPr>
        <w:rPr>
          <w:sz w:val="20"/>
          <w:szCs w:val="28"/>
          <w:lang w:val="ru-RU"/>
        </w:rPr>
      </w:pPr>
    </w:p>
    <w:p w14:paraId="425B18D5" w14:textId="77777777" w:rsidR="0096561A" w:rsidRDefault="0096561A">
      <w:pPr>
        <w:rPr>
          <w:sz w:val="20"/>
          <w:szCs w:val="28"/>
          <w:lang w:val="ru-RU"/>
        </w:rPr>
      </w:pPr>
    </w:p>
    <w:p w14:paraId="3BD47F9E" w14:textId="77777777" w:rsidR="00B46EE1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62309AE0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DB27257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1D9742F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E4AFD39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DE15EDB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A00C7A8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AF8588A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4697E2D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E1A483B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151EF00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F4ABE99" w14:textId="77777777" w:rsidR="00BE2FD5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17EC721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7AA04C5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085D3DA" w14:textId="77777777" w:rsidR="00B0407F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091D4DAE" w14:textId="77777777" w:rsidR="00B46EE1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439CCE0" w14:textId="77777777" w:rsidR="00C1011E" w:rsidRPr="00E63F7F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E63F7F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Москва, 201</w:t>
      </w:r>
      <w:r w:rsidR="006A6D58">
        <w:rPr>
          <w:rFonts w:ascii="Times New Roman" w:hAnsi="Times New Roman"/>
          <w:b/>
          <w:sz w:val="26"/>
          <w:szCs w:val="26"/>
        </w:rPr>
        <w:t>9</w:t>
      </w:r>
    </w:p>
    <w:p w14:paraId="78757DD8" w14:textId="77777777" w:rsidR="00FE410D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lastRenderedPageBreak/>
        <w:t>1. Наименование дисциплины:</w:t>
      </w:r>
    </w:p>
    <w:p w14:paraId="4E69CAD1" w14:textId="77777777" w:rsidR="00C279AE" w:rsidRDefault="00BE2FD5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FE410D">
        <w:rPr>
          <w:iCs/>
          <w:lang w:val="ru-RU" w:eastAsia="ru-RU"/>
        </w:rPr>
        <w:t>Автор</w:t>
      </w:r>
      <w:r w:rsidR="009D1967">
        <w:rPr>
          <w:iCs/>
          <w:lang w:val="ru-RU" w:eastAsia="ru-RU"/>
        </w:rPr>
        <w:t>(ы)</w:t>
      </w:r>
      <w:r w:rsidRPr="00FE410D">
        <w:rPr>
          <w:iCs/>
          <w:lang w:val="ru-RU" w:eastAsia="ru-RU"/>
        </w:rPr>
        <w:t xml:space="preserve"> программы:</w:t>
      </w:r>
    </w:p>
    <w:p w14:paraId="4B969DCD" w14:textId="77777777" w:rsidR="00C279AE" w:rsidRDefault="00C279AE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>д.э.н., зав.кафедрой экономики труда и персонала Разумова Татьяна Олеговна</w:t>
      </w:r>
      <w:r w:rsidR="004B21C7">
        <w:rPr>
          <w:iCs/>
          <w:lang w:val="ru-RU" w:eastAsia="ru-RU"/>
        </w:rPr>
        <w:t>;</w:t>
      </w:r>
    </w:p>
    <w:p w14:paraId="6C308E32" w14:textId="77777777" w:rsidR="00C279AE" w:rsidRDefault="00636E3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>к.э.н., доцент кафедры экономики труда и персонала Х</w:t>
      </w:r>
      <w:r w:rsidR="004B21C7">
        <w:rPr>
          <w:iCs/>
          <w:lang w:val="ru-RU" w:eastAsia="ru-RU"/>
        </w:rPr>
        <w:t>орошильцева Наталья Анатольевна;</w:t>
      </w:r>
    </w:p>
    <w:p w14:paraId="1DCC145E" w14:textId="77777777" w:rsidR="00C640C0" w:rsidRDefault="00636E3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636E32">
        <w:rPr>
          <w:iCs/>
          <w:lang w:val="ru-RU" w:eastAsia="ru-RU"/>
        </w:rPr>
        <w:t xml:space="preserve">ассистент кафедры </w:t>
      </w:r>
      <w:r>
        <w:rPr>
          <w:iCs/>
          <w:lang w:val="ru-RU" w:eastAsia="ru-RU"/>
        </w:rPr>
        <w:t>экономики труда и пер</w:t>
      </w:r>
      <w:r w:rsidR="004B21C7">
        <w:rPr>
          <w:iCs/>
          <w:lang w:val="ru-RU" w:eastAsia="ru-RU"/>
        </w:rPr>
        <w:t>сонала Алёшина Анна Борисовна;</w:t>
      </w:r>
    </w:p>
    <w:p w14:paraId="39362BE5" w14:textId="77777777" w:rsidR="00FE410D" w:rsidRPr="00636E32" w:rsidRDefault="00636E32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636E32">
        <w:rPr>
          <w:iCs/>
          <w:lang w:val="ru-RU" w:eastAsia="ru-RU"/>
        </w:rPr>
        <w:t xml:space="preserve">ассистент кафедры </w:t>
      </w:r>
      <w:r>
        <w:rPr>
          <w:iCs/>
          <w:lang w:val="ru-RU" w:eastAsia="ru-RU"/>
        </w:rPr>
        <w:t>экономики труда и персонала Серпухова Мария Александровна</w:t>
      </w:r>
      <w:r w:rsidR="004B21C7">
        <w:rPr>
          <w:iCs/>
          <w:lang w:val="ru-RU" w:eastAsia="ru-RU"/>
        </w:rPr>
        <w:t>.</w:t>
      </w:r>
    </w:p>
    <w:p w14:paraId="6E3ED08C" w14:textId="77777777" w:rsidR="00BE2FD5" w:rsidRPr="00636E32" w:rsidRDefault="007040EF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>
        <w:rPr>
          <w:iCs/>
          <w:lang w:val="ru-RU" w:eastAsia="ru-RU"/>
        </w:rPr>
        <w:t xml:space="preserve">Телефон, </w:t>
      </w:r>
      <w:r w:rsidR="00BE2FD5" w:rsidRPr="00FE410D">
        <w:rPr>
          <w:iCs/>
          <w:lang w:val="ru-RU" w:eastAsia="ru-RU"/>
        </w:rPr>
        <w:t>e</w:t>
      </w:r>
      <w:r w:rsidR="00BE2FD5" w:rsidRPr="0074643B">
        <w:rPr>
          <w:iCs/>
          <w:lang w:val="ru-RU" w:eastAsia="ru-RU"/>
        </w:rPr>
        <w:t>-</w:t>
      </w:r>
      <w:r w:rsidR="00BE2FD5" w:rsidRPr="00FE410D">
        <w:rPr>
          <w:iCs/>
          <w:lang w:val="ru-RU" w:eastAsia="ru-RU"/>
        </w:rPr>
        <w:t>mail</w:t>
      </w:r>
      <w:r w:rsidR="00BE2FD5" w:rsidRPr="0074643B">
        <w:rPr>
          <w:iCs/>
          <w:lang w:val="ru-RU" w:eastAsia="ru-RU"/>
        </w:rPr>
        <w:t>:</w:t>
      </w:r>
      <w:r w:rsidR="00C279AE" w:rsidRPr="00C279AE">
        <w:rPr>
          <w:lang w:val="ru-RU"/>
        </w:rPr>
        <w:t xml:space="preserve"> </w:t>
      </w:r>
      <w:hyperlink r:id="rId9" w:history="1">
        <w:r w:rsidR="00C279AE" w:rsidRPr="004B0D1B">
          <w:rPr>
            <w:rStyle w:val="afc"/>
            <w:iCs/>
            <w:lang w:val="ru-RU" w:eastAsia="ru-RU"/>
          </w:rPr>
          <w:t>tatiana.razumowa@yandex.com</w:t>
        </w:r>
      </w:hyperlink>
      <w:r w:rsidR="00C279AE">
        <w:rPr>
          <w:iCs/>
          <w:lang w:val="ru-RU" w:eastAsia="ru-RU"/>
        </w:rPr>
        <w:t xml:space="preserve">; </w:t>
      </w:r>
      <w:hyperlink r:id="rId10" w:history="1">
        <w:r w:rsidR="00636E32" w:rsidRPr="00A316E4">
          <w:rPr>
            <w:rStyle w:val="afc"/>
            <w:iCs/>
            <w:lang w:val="ru-RU" w:eastAsia="ru-RU"/>
          </w:rPr>
          <w:t>89161537372</w:t>
        </w:r>
        <w:r w:rsidR="00636E32" w:rsidRPr="00636E32">
          <w:rPr>
            <w:rStyle w:val="afc"/>
            <w:iCs/>
            <w:lang w:val="ru-RU" w:eastAsia="ru-RU"/>
          </w:rPr>
          <w:t>@</w:t>
        </w:r>
        <w:r w:rsidR="00636E32" w:rsidRPr="00A316E4">
          <w:rPr>
            <w:rStyle w:val="afc"/>
            <w:iCs/>
            <w:lang w:eastAsia="ru-RU"/>
          </w:rPr>
          <w:t>mail</w:t>
        </w:r>
        <w:r w:rsidR="00636E32" w:rsidRPr="00636E32">
          <w:rPr>
            <w:rStyle w:val="afc"/>
            <w:iCs/>
            <w:lang w:val="ru-RU" w:eastAsia="ru-RU"/>
          </w:rPr>
          <w:t>.</w:t>
        </w:r>
        <w:r w:rsidR="00636E32" w:rsidRPr="00A316E4">
          <w:rPr>
            <w:rStyle w:val="afc"/>
            <w:iCs/>
            <w:lang w:eastAsia="ru-RU"/>
          </w:rPr>
          <w:t>ru</w:t>
        </w:r>
      </w:hyperlink>
      <w:r w:rsidR="00636E32">
        <w:rPr>
          <w:iCs/>
          <w:lang w:val="ru-RU" w:eastAsia="ru-RU"/>
        </w:rPr>
        <w:t xml:space="preserve">; </w:t>
      </w:r>
      <w:hyperlink r:id="rId11" w:history="1">
        <w:r w:rsidR="00636E32" w:rsidRPr="00A316E4">
          <w:rPr>
            <w:rStyle w:val="afc"/>
            <w:iCs/>
            <w:lang w:val="ru-RU" w:eastAsia="ru-RU"/>
          </w:rPr>
          <w:t>aleshinaab@gmail.com</w:t>
        </w:r>
      </w:hyperlink>
      <w:r w:rsidR="00636E32">
        <w:rPr>
          <w:iCs/>
          <w:lang w:val="ru-RU" w:eastAsia="ru-RU"/>
        </w:rPr>
        <w:t xml:space="preserve">; </w:t>
      </w:r>
      <w:hyperlink r:id="rId12" w:history="1">
        <w:r w:rsidR="00AA773F" w:rsidRPr="00B4150D">
          <w:rPr>
            <w:rStyle w:val="afc"/>
            <w:iCs/>
            <w:lang w:eastAsia="ru-RU"/>
          </w:rPr>
          <w:t>maserpuhova</w:t>
        </w:r>
        <w:r w:rsidR="00AA773F" w:rsidRPr="00B4150D">
          <w:rPr>
            <w:rStyle w:val="afc"/>
            <w:iCs/>
            <w:lang w:val="ru-RU" w:eastAsia="ru-RU"/>
          </w:rPr>
          <w:t>@</w:t>
        </w:r>
        <w:r w:rsidR="00AA773F" w:rsidRPr="00B4150D">
          <w:rPr>
            <w:rStyle w:val="afc"/>
            <w:iCs/>
            <w:lang w:eastAsia="ru-RU"/>
          </w:rPr>
          <w:t>gmail</w:t>
        </w:r>
        <w:r w:rsidR="00AA773F" w:rsidRPr="00B4150D">
          <w:rPr>
            <w:rStyle w:val="afc"/>
            <w:iCs/>
            <w:lang w:val="ru-RU" w:eastAsia="ru-RU"/>
          </w:rPr>
          <w:t>.</w:t>
        </w:r>
        <w:r w:rsidR="00AA773F" w:rsidRPr="00B4150D">
          <w:rPr>
            <w:rStyle w:val="afc"/>
            <w:iCs/>
            <w:lang w:eastAsia="ru-RU"/>
          </w:rPr>
          <w:t>com</w:t>
        </w:r>
      </w:hyperlink>
      <w:r w:rsidR="00636E32">
        <w:rPr>
          <w:iCs/>
          <w:lang w:val="ru-RU" w:eastAsia="ru-RU"/>
        </w:rPr>
        <w:t>.</w:t>
      </w:r>
    </w:p>
    <w:p w14:paraId="7AD37B53" w14:textId="77777777" w:rsidR="007D23BA" w:rsidRDefault="007D23BA" w:rsidP="00FE410D">
      <w:pPr>
        <w:suppressAutoHyphens w:val="0"/>
        <w:spacing w:line="276" w:lineRule="auto"/>
        <w:ind w:left="720"/>
        <w:rPr>
          <w:iCs/>
          <w:lang w:val="ru-RU" w:eastAsia="ru-RU"/>
        </w:rPr>
      </w:pPr>
      <w:r w:rsidRPr="007D23BA">
        <w:rPr>
          <w:iCs/>
          <w:lang w:val="ru-RU" w:eastAsia="ru-RU"/>
        </w:rPr>
        <w:t>Уровень высшего образования</w:t>
      </w:r>
      <w:r w:rsidR="006F60FC">
        <w:rPr>
          <w:iCs/>
          <w:lang w:val="ru-RU" w:eastAsia="ru-RU"/>
        </w:rPr>
        <w:t>:</w:t>
      </w:r>
      <w:r w:rsidRPr="007D23BA">
        <w:rPr>
          <w:iCs/>
          <w:lang w:val="ru-RU" w:eastAsia="ru-RU"/>
        </w:rPr>
        <w:t xml:space="preserve"> </w:t>
      </w:r>
      <w:r w:rsidR="00E63F7F">
        <w:rPr>
          <w:iCs/>
          <w:lang w:val="ru-RU" w:eastAsia="ru-RU"/>
        </w:rPr>
        <w:t>бакалавриат</w:t>
      </w:r>
      <w:r w:rsidR="00636E32">
        <w:rPr>
          <w:iCs/>
          <w:lang w:val="ru-RU" w:eastAsia="ru-RU"/>
        </w:rPr>
        <w:t>.</w:t>
      </w:r>
    </w:p>
    <w:p w14:paraId="1E2F11B8" w14:textId="77777777" w:rsidR="00BE2FD5" w:rsidRPr="00636E32" w:rsidRDefault="00BE2FD5" w:rsidP="00FE410D">
      <w:pPr>
        <w:suppressAutoHyphens w:val="0"/>
        <w:spacing w:line="276" w:lineRule="auto"/>
        <w:ind w:firstLine="720"/>
        <w:rPr>
          <w:i/>
          <w:lang w:val="ru-RU" w:eastAsia="ru-RU"/>
        </w:rPr>
      </w:pPr>
      <w:r w:rsidRPr="0074643B">
        <w:rPr>
          <w:iCs/>
          <w:lang w:val="ru-RU" w:eastAsia="ru-RU"/>
        </w:rPr>
        <w:t>Направление подготовки:</w:t>
      </w:r>
      <w:r w:rsidR="0074643B">
        <w:rPr>
          <w:iCs/>
          <w:lang w:val="ru-RU" w:eastAsia="ru-RU"/>
        </w:rPr>
        <w:t xml:space="preserve"> </w:t>
      </w:r>
      <w:r w:rsidR="006F60FC" w:rsidRPr="00636E32">
        <w:rPr>
          <w:lang w:val="ru-RU" w:eastAsia="ru-RU"/>
        </w:rPr>
        <w:t>Менеджмент</w:t>
      </w:r>
      <w:r w:rsidR="00636E32" w:rsidRPr="00636E32">
        <w:rPr>
          <w:i/>
          <w:lang w:val="ru-RU" w:eastAsia="ru-RU"/>
        </w:rPr>
        <w:t>.</w:t>
      </w:r>
    </w:p>
    <w:p w14:paraId="0EC78F59" w14:textId="77777777" w:rsidR="00245F0B" w:rsidRPr="00636E32" w:rsidRDefault="00CF4806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636E32">
        <w:rPr>
          <w:iCs/>
          <w:lang w:val="ru-RU" w:eastAsia="ru-RU"/>
        </w:rPr>
        <w:t>Язык преподавания</w:t>
      </w:r>
      <w:r w:rsidR="0097240B" w:rsidRPr="00636E32">
        <w:rPr>
          <w:iCs/>
          <w:lang w:val="ru-RU" w:eastAsia="ru-RU"/>
        </w:rPr>
        <w:t xml:space="preserve"> дисциплины</w:t>
      </w:r>
      <w:r w:rsidRPr="00636E32">
        <w:rPr>
          <w:iCs/>
          <w:lang w:val="ru-RU" w:eastAsia="ru-RU"/>
        </w:rPr>
        <w:t>:</w:t>
      </w:r>
      <w:r w:rsidR="00636E32" w:rsidRPr="00636E32">
        <w:rPr>
          <w:iCs/>
          <w:lang w:val="ru-RU" w:eastAsia="ru-RU"/>
        </w:rPr>
        <w:t xml:space="preserve"> русский.</w:t>
      </w:r>
    </w:p>
    <w:p w14:paraId="18D2F219" w14:textId="77777777" w:rsidR="00343B97" w:rsidRDefault="00343B97" w:rsidP="00E45F94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6F9E555D" w14:textId="77777777" w:rsidR="007816E6" w:rsidRPr="005D3B51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b/>
          <w:lang w:val="ru-RU"/>
        </w:rPr>
        <w:t xml:space="preserve">2. </w:t>
      </w:r>
      <w:r w:rsidR="00FE410D">
        <w:rPr>
          <w:b/>
          <w:lang w:val="ru-RU"/>
        </w:rPr>
        <w:t>С</w:t>
      </w:r>
      <w:r w:rsidR="00FE410D" w:rsidRPr="003B7A46">
        <w:rPr>
          <w:b/>
          <w:lang w:val="ru-RU"/>
        </w:rPr>
        <w:t xml:space="preserve">татус </w:t>
      </w:r>
      <w:r w:rsidR="00FE410D">
        <w:rPr>
          <w:b/>
          <w:lang w:val="ru-RU"/>
        </w:rPr>
        <w:t>и м</w:t>
      </w:r>
      <w:r w:rsidR="007816E6" w:rsidRPr="003B7A46">
        <w:rPr>
          <w:b/>
          <w:lang w:val="ru-RU"/>
        </w:rPr>
        <w:t>есто</w:t>
      </w:r>
      <w:r w:rsidR="00A436FC" w:rsidRPr="003B7A46">
        <w:rPr>
          <w:b/>
          <w:lang w:val="ru-RU"/>
        </w:rPr>
        <w:t xml:space="preserve"> </w:t>
      </w:r>
      <w:r w:rsidR="007816E6" w:rsidRPr="003B7A46">
        <w:rPr>
          <w:b/>
          <w:lang w:val="ru-RU"/>
        </w:rPr>
        <w:t>дисциплины в структуре основной образовательн</w:t>
      </w:r>
      <w:r w:rsidR="00E63F7F">
        <w:rPr>
          <w:b/>
          <w:lang w:val="ru-RU"/>
        </w:rPr>
        <w:t>ой программы подготовки бакалавра</w:t>
      </w:r>
    </w:p>
    <w:p w14:paraId="283DB80A" w14:textId="77777777" w:rsidR="008E1C40" w:rsidRPr="000858E1" w:rsidRDefault="008E1C40" w:rsidP="008E1C40">
      <w:pPr>
        <w:suppressAutoHyphens w:val="0"/>
        <w:spacing w:line="276" w:lineRule="auto"/>
        <w:jc w:val="both"/>
        <w:rPr>
          <w:lang w:val="ru-RU" w:eastAsia="ru-RU"/>
        </w:rPr>
      </w:pPr>
      <w:r w:rsidRPr="0097240B">
        <w:rPr>
          <w:iCs/>
          <w:lang w:val="ru-RU" w:eastAsia="ru-RU"/>
        </w:rPr>
        <w:t>Статус дисциплины</w:t>
      </w:r>
      <w:r w:rsidRPr="000858E1">
        <w:rPr>
          <w:iCs/>
          <w:lang w:val="ru-RU" w:eastAsia="ru-RU"/>
        </w:rPr>
        <w:t>:</w:t>
      </w:r>
      <w:r w:rsidRPr="000858E1">
        <w:rPr>
          <w:lang w:val="ru-RU" w:eastAsia="ru-RU"/>
        </w:rPr>
        <w:t xml:space="preserve"> </w:t>
      </w:r>
      <w:r w:rsidR="000858E1" w:rsidRPr="000858E1">
        <w:rPr>
          <w:lang w:val="ru-RU" w:eastAsia="ru-RU"/>
        </w:rPr>
        <w:t>вариативная</w:t>
      </w:r>
      <w:r w:rsidR="000858E1">
        <w:rPr>
          <w:lang w:val="ru-RU" w:eastAsia="ru-RU"/>
        </w:rPr>
        <w:t>.</w:t>
      </w:r>
    </w:p>
    <w:p w14:paraId="62CA16CC" w14:textId="77777777" w:rsidR="00245F0B" w:rsidRDefault="00E63F7F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Се</w:t>
      </w:r>
      <w:r w:rsidR="008E1C40" w:rsidRPr="0097240B">
        <w:rPr>
          <w:iCs/>
          <w:lang w:val="ru-RU" w:eastAsia="ru-RU"/>
        </w:rPr>
        <w:t>местр:</w:t>
      </w:r>
      <w:r w:rsidR="00CD4A82">
        <w:rPr>
          <w:iCs/>
          <w:lang w:val="ru-RU" w:eastAsia="ru-RU"/>
        </w:rPr>
        <w:t xml:space="preserve"> пятый.</w:t>
      </w:r>
    </w:p>
    <w:p w14:paraId="7DD96EAA" w14:textId="77777777" w:rsidR="00E45F94" w:rsidRDefault="00E45F94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  <w:r>
        <w:rPr>
          <w:iCs/>
          <w:lang w:val="ru-RU" w:eastAsia="ru-RU"/>
        </w:rPr>
        <w:t>Пререквизиты:</w:t>
      </w:r>
    </w:p>
    <w:p w14:paraId="197778CE" w14:textId="77777777" w:rsidR="00CD4A82" w:rsidRPr="000C1C80" w:rsidRDefault="00CD4A82" w:rsidP="00CD4A82">
      <w:pPr>
        <w:suppressAutoHyphens w:val="0"/>
        <w:ind w:left="709"/>
        <w:jc w:val="both"/>
        <w:rPr>
          <w:lang w:val="ru-RU" w:eastAsia="ru-RU"/>
        </w:rPr>
      </w:pPr>
      <w:r w:rsidRPr="000C1C80">
        <w:rPr>
          <w:lang w:val="ru-RU" w:eastAsia="ru-RU"/>
        </w:rPr>
        <w:t>Данная дисциплина опирается на сле</w:t>
      </w:r>
      <w:r w:rsidR="0063258D">
        <w:rPr>
          <w:lang w:val="ru-RU" w:eastAsia="ru-RU"/>
        </w:rPr>
        <w:t>дующие знания, умения и навыки:</w:t>
      </w:r>
    </w:p>
    <w:p w14:paraId="176232DB" w14:textId="77777777" w:rsidR="00CD4A82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0C1C80">
        <w:rPr>
          <w:lang w:val="ru-RU" w:eastAsia="ru-RU"/>
        </w:rPr>
        <w:t xml:space="preserve">знание основ </w:t>
      </w:r>
      <w:r>
        <w:rPr>
          <w:lang w:val="ru-RU" w:eastAsia="ru-RU"/>
        </w:rPr>
        <w:t>экономики для менеджеров;</w:t>
      </w:r>
    </w:p>
    <w:p w14:paraId="2D45C1FE" w14:textId="77777777" w:rsidR="00CD4A82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>- знание основ управления персоналом;</w:t>
      </w:r>
    </w:p>
    <w:p w14:paraId="682FFD38" w14:textId="77777777" w:rsidR="009007F7" w:rsidRPr="000C1C80" w:rsidRDefault="009007F7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 xml:space="preserve">- знание основ </w:t>
      </w:r>
      <w:r w:rsidR="005F424D">
        <w:rPr>
          <w:lang w:val="ru-RU" w:eastAsia="ru-RU"/>
        </w:rPr>
        <w:t>цифровой среды бизнеса;</w:t>
      </w:r>
    </w:p>
    <w:p w14:paraId="14124648" w14:textId="77777777" w:rsidR="00CD4A82" w:rsidRPr="000C1C80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0C1C80">
        <w:rPr>
          <w:lang w:val="ru-RU" w:eastAsia="ru-RU"/>
        </w:rPr>
        <w:t>способность к абстрактному мышлению и использованию творческого потенциала</w:t>
      </w:r>
      <w:r>
        <w:rPr>
          <w:lang w:val="ru-RU" w:eastAsia="ru-RU"/>
        </w:rPr>
        <w:t>;</w:t>
      </w:r>
    </w:p>
    <w:p w14:paraId="1C1EF214" w14:textId="77777777" w:rsidR="00CD4A82" w:rsidRPr="000C1C80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0C1C80">
        <w:rPr>
          <w:lang w:val="ru-RU" w:eastAsia="ru-RU"/>
        </w:rPr>
        <w:t>готовность к коммуникации в устной и письменной формах на русском и английском языках для решения задач профессиональной деятельности.</w:t>
      </w:r>
    </w:p>
    <w:p w14:paraId="6A39AC66" w14:textId="77777777" w:rsidR="00343B97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4197BBAB" w14:textId="77777777" w:rsidR="00A57CB7" w:rsidRPr="000C1C80" w:rsidRDefault="00A57CB7" w:rsidP="00A57CB7">
      <w:pPr>
        <w:pStyle w:val="aff1"/>
        <w:ind w:left="709"/>
        <w:jc w:val="both"/>
        <w:rPr>
          <w:color w:val="000000"/>
          <w:lang w:val="ru-RU" w:eastAsia="ru-RU"/>
        </w:rPr>
      </w:pPr>
      <w:r w:rsidRPr="000C1C80">
        <w:rPr>
          <w:lang w:val="ru-RU" w:eastAsia="ru-RU"/>
        </w:rPr>
        <w:t>Из дисциплины «</w:t>
      </w:r>
      <w:r w:rsidRPr="000C1C80">
        <w:rPr>
          <w:color w:val="000000"/>
          <w:lang w:val="ru-RU" w:eastAsia="ru-RU"/>
        </w:rPr>
        <w:t>Управление персоналом»</w:t>
      </w:r>
      <w:r w:rsidR="0063258D">
        <w:rPr>
          <w:color w:val="000000"/>
          <w:lang w:val="ru-RU" w:eastAsia="ru-RU"/>
        </w:rPr>
        <w:t>:</w:t>
      </w:r>
    </w:p>
    <w:p w14:paraId="75075733" w14:textId="77777777" w:rsidR="00A57CB7" w:rsidRPr="000C1C80" w:rsidRDefault="00A57CB7" w:rsidP="00A57CB7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>- з</w:t>
      </w:r>
      <w:r w:rsidRPr="000C1C80">
        <w:rPr>
          <w:lang w:val="ru-RU" w:eastAsia="ru-RU"/>
        </w:rPr>
        <w:t xml:space="preserve">нать </w:t>
      </w:r>
      <w:r w:rsidRPr="000C1C80">
        <w:rPr>
          <w:lang w:val="ru-RU"/>
        </w:rPr>
        <w:t>основные</w:t>
      </w:r>
      <w:r>
        <w:rPr>
          <w:lang w:val="ru-RU"/>
        </w:rPr>
        <w:t xml:space="preserve"> элементы управления персоналом;</w:t>
      </w:r>
    </w:p>
    <w:p w14:paraId="35A935B1" w14:textId="77777777" w:rsidR="00A57CB7" w:rsidRPr="000C1C80" w:rsidRDefault="00A57CB7" w:rsidP="00A57CB7">
      <w:pPr>
        <w:suppressAutoHyphens w:val="0"/>
        <w:ind w:left="709"/>
        <w:jc w:val="both"/>
        <w:rPr>
          <w:color w:val="000000"/>
          <w:lang w:val="ru-RU" w:eastAsia="ru-RU"/>
        </w:rPr>
      </w:pPr>
      <w:r>
        <w:rPr>
          <w:lang w:val="ru-RU" w:eastAsia="ru-RU"/>
        </w:rPr>
        <w:t>- у</w:t>
      </w:r>
      <w:r w:rsidRPr="000C1C80">
        <w:rPr>
          <w:lang w:val="ru-RU" w:eastAsia="ru-RU"/>
        </w:rPr>
        <w:t>меть формировать систему управления человеческими ресурсами компании</w:t>
      </w:r>
      <w:r>
        <w:rPr>
          <w:lang w:val="ru-RU" w:eastAsia="ru-RU"/>
        </w:rPr>
        <w:t>.</w:t>
      </w:r>
    </w:p>
    <w:p w14:paraId="377D8C03" w14:textId="77777777" w:rsidR="00A57CB7" w:rsidRPr="008945B3" w:rsidRDefault="00A57CB7" w:rsidP="00A57CB7">
      <w:pPr>
        <w:suppressAutoHyphens w:val="0"/>
        <w:jc w:val="both"/>
        <w:rPr>
          <w:highlight w:val="yellow"/>
          <w:lang w:val="ru-RU" w:eastAsia="ru-RU"/>
        </w:rPr>
      </w:pPr>
    </w:p>
    <w:p w14:paraId="66711838" w14:textId="77777777" w:rsidR="00CD4A82" w:rsidRPr="000C1C80" w:rsidRDefault="00CD4A82" w:rsidP="00CD4A82">
      <w:pPr>
        <w:pStyle w:val="aff1"/>
        <w:ind w:left="709"/>
        <w:jc w:val="both"/>
        <w:rPr>
          <w:color w:val="000000"/>
          <w:lang w:val="ru-RU" w:eastAsia="ru-RU"/>
        </w:rPr>
      </w:pPr>
      <w:r w:rsidRPr="000C1C80">
        <w:rPr>
          <w:lang w:val="ru-RU" w:eastAsia="ru-RU"/>
        </w:rPr>
        <w:t>Из дисциплины «</w:t>
      </w:r>
      <w:r w:rsidRPr="000C1C80">
        <w:rPr>
          <w:color w:val="000000"/>
          <w:lang w:val="ru-RU" w:eastAsia="ru-RU"/>
        </w:rPr>
        <w:t>Цифровая среда бизнеса»</w:t>
      </w:r>
      <w:r w:rsidR="0063258D">
        <w:rPr>
          <w:color w:val="000000"/>
          <w:lang w:val="ru-RU" w:eastAsia="ru-RU"/>
        </w:rPr>
        <w:t>:</w:t>
      </w:r>
    </w:p>
    <w:p w14:paraId="1BBB00FA" w14:textId="77777777" w:rsidR="00CD4A82" w:rsidRPr="000C1C80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>- з</w:t>
      </w:r>
      <w:r w:rsidRPr="000C1C80">
        <w:rPr>
          <w:lang w:val="ru-RU" w:eastAsia="ru-RU"/>
        </w:rPr>
        <w:t xml:space="preserve">нать </w:t>
      </w:r>
      <w:r w:rsidRPr="000C1C80">
        <w:rPr>
          <w:lang w:val="ru-RU"/>
        </w:rPr>
        <w:t>инструментарий для пост</w:t>
      </w:r>
      <w:r>
        <w:rPr>
          <w:lang w:val="ru-RU"/>
        </w:rPr>
        <w:t>роения бизнеса в цифровой среде;</w:t>
      </w:r>
    </w:p>
    <w:p w14:paraId="7021281F" w14:textId="77777777" w:rsidR="00CD4A82" w:rsidRPr="000C1C80" w:rsidRDefault="00CD4A82" w:rsidP="00CD4A82">
      <w:pPr>
        <w:suppressAutoHyphens w:val="0"/>
        <w:ind w:left="720"/>
        <w:jc w:val="both"/>
        <w:rPr>
          <w:lang w:val="ru-RU" w:eastAsia="ru-RU"/>
        </w:rPr>
      </w:pPr>
      <w:r>
        <w:rPr>
          <w:lang w:val="ru-RU" w:eastAsia="ru-RU"/>
        </w:rPr>
        <w:t>- з</w:t>
      </w:r>
      <w:r w:rsidRPr="000C1C80">
        <w:rPr>
          <w:lang w:val="ru-RU" w:eastAsia="ru-RU"/>
        </w:rPr>
        <w:t xml:space="preserve">нать </w:t>
      </w:r>
      <w:r w:rsidRPr="000C1C80">
        <w:rPr>
          <w:lang w:val="ru-RU"/>
        </w:rPr>
        <w:t>классические модели стратегического анализа внешней и внутренней среды</w:t>
      </w:r>
      <w:r>
        <w:rPr>
          <w:lang w:val="ru-RU"/>
        </w:rPr>
        <w:t>;</w:t>
      </w:r>
    </w:p>
    <w:p w14:paraId="430D1B08" w14:textId="77777777" w:rsidR="00CD4A82" w:rsidRPr="000C1C80" w:rsidRDefault="00CD4A82" w:rsidP="00CD4A82">
      <w:pPr>
        <w:suppressAutoHyphens w:val="0"/>
        <w:ind w:left="709"/>
        <w:jc w:val="both"/>
        <w:rPr>
          <w:lang w:val="ru-RU" w:eastAsia="ru-RU"/>
        </w:rPr>
      </w:pPr>
      <w:r>
        <w:rPr>
          <w:lang w:val="ru-RU" w:eastAsia="ru-RU"/>
        </w:rPr>
        <w:t>- у</w:t>
      </w:r>
      <w:r w:rsidRPr="000C1C80">
        <w:rPr>
          <w:lang w:val="ru-RU" w:eastAsia="ru-RU"/>
        </w:rPr>
        <w:t>меть выявлять источники устойчивых конкурентных преимуществ бизнеса и оценивать их</w:t>
      </w:r>
      <w:r>
        <w:rPr>
          <w:lang w:val="ru-RU" w:eastAsia="ru-RU"/>
        </w:rPr>
        <w:t>.</w:t>
      </w:r>
    </w:p>
    <w:p w14:paraId="68D2DFCA" w14:textId="77777777" w:rsidR="00343B97" w:rsidRPr="0097240B" w:rsidRDefault="00343B97" w:rsidP="008E1C40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7CE03912" w14:textId="77777777" w:rsidR="00AD6821" w:rsidRPr="006F60FC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>3</w:t>
      </w:r>
      <w:r w:rsidR="00461F81">
        <w:rPr>
          <w:b/>
          <w:bCs/>
          <w:kern w:val="1"/>
          <w:lang w:val="ru-RU"/>
        </w:rPr>
        <w:t xml:space="preserve">. </w:t>
      </w:r>
      <w:r w:rsidR="00FE410D">
        <w:rPr>
          <w:b/>
          <w:bCs/>
          <w:kern w:val="1"/>
          <w:lang w:val="ru-RU"/>
        </w:rPr>
        <w:t>ПЛАНИРУЕМЫЕ РЕЗУЛЬТАТЫ</w:t>
      </w:r>
      <w:r w:rsidR="00B25599" w:rsidRPr="006F60FC">
        <w:rPr>
          <w:b/>
          <w:bCs/>
          <w:kern w:val="1"/>
          <w:lang w:val="ru-RU"/>
        </w:rPr>
        <w:t xml:space="preserve"> ОБУЧЕНИЯ </w:t>
      </w:r>
      <w:r w:rsidR="008E1C40">
        <w:rPr>
          <w:b/>
          <w:bCs/>
          <w:kern w:val="1"/>
          <w:lang w:val="ru-RU"/>
        </w:rPr>
        <w:t>ПО ДИСЦИПЛИНЕ</w:t>
      </w:r>
    </w:p>
    <w:p w14:paraId="40FA6EEF" w14:textId="77777777" w:rsidR="00BE2FD5" w:rsidRDefault="0002774E" w:rsidP="00245F0B">
      <w:pPr>
        <w:spacing w:before="100" w:line="276" w:lineRule="auto"/>
        <w:jc w:val="both"/>
        <w:rPr>
          <w:rFonts w:eastAsia="Calibri"/>
          <w:szCs w:val="22"/>
          <w:lang w:val="ru-RU"/>
        </w:rPr>
      </w:pPr>
      <w:r w:rsidRPr="00C8138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p w14:paraId="627EA95A" w14:textId="77777777" w:rsidR="00AF5B15" w:rsidRPr="00AF5B15" w:rsidRDefault="00AF5B15" w:rsidP="00AF5B15">
      <w:pPr>
        <w:pStyle w:val="aff1"/>
        <w:numPr>
          <w:ilvl w:val="1"/>
          <w:numId w:val="25"/>
        </w:numPr>
        <w:spacing w:before="100"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F5B15">
        <w:rPr>
          <w:lang w:val="ru-RU"/>
        </w:rPr>
        <w:t>В результате освоения данной дисциплины у студента должны быть сформированы следующими компетенции: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381778" w14:paraId="12DD8672" w14:textId="77777777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033DC6E" w14:textId="77777777" w:rsidR="006A6D58" w:rsidRPr="007B3D24" w:rsidRDefault="00B0407F" w:rsidP="0092282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7B3D24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09C2FAB" w14:textId="77777777" w:rsidR="00B0407F" w:rsidRPr="007B3D24" w:rsidRDefault="00175D29" w:rsidP="00D35AE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7B3D24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</w:tc>
      </w:tr>
      <w:tr w:rsidR="0092282D" w:rsidRPr="00CB621B" w14:paraId="6273EAC3" w14:textId="77777777">
        <w:tc>
          <w:tcPr>
            <w:tcW w:w="1685" w:type="pct"/>
            <w:vMerge w:val="restart"/>
            <w:shd w:val="clear" w:color="auto" w:fill="auto"/>
          </w:tcPr>
          <w:p w14:paraId="577B764A" w14:textId="77777777" w:rsidR="0092282D" w:rsidRPr="007B3D24" w:rsidRDefault="0092282D" w:rsidP="00F90AAD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2A268D">
              <w:rPr>
                <w:lang w:val="ru-RU" w:eastAsia="ru-RU"/>
              </w:rPr>
              <w:t>ОПК</w:t>
            </w:r>
            <w:r w:rsidR="00F90AAD">
              <w:rPr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-3. Способность проектировать рабочие места в организации и планиро</w:t>
            </w:r>
            <w:r>
              <w:rPr>
                <w:lang w:val="ru-RU" w:eastAsia="ru-RU"/>
              </w:rPr>
              <w:t xml:space="preserve">вать кадровый резерв компании, </w:t>
            </w:r>
            <w:r w:rsidRPr="002A268D">
              <w:rPr>
                <w:lang w:val="ru-RU" w:eastAsia="ru-RU"/>
              </w:rPr>
              <w:t xml:space="preserve">участвовать в разработке </w:t>
            </w:r>
            <w:r w:rsidRPr="002A268D">
              <w:rPr>
                <w:lang w:val="ru-RU" w:eastAsia="ru-RU"/>
              </w:rPr>
              <w:lastRenderedPageBreak/>
              <w:t>стратегий управления человеческими ресурсами организаций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315" w:type="pct"/>
            <w:shd w:val="clear" w:color="auto" w:fill="auto"/>
          </w:tcPr>
          <w:p w14:paraId="3675DB89" w14:textId="77777777" w:rsidR="0092282D" w:rsidRPr="007B3D24" w:rsidRDefault="0092282D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lang w:val="ru-RU" w:eastAsia="ru-RU"/>
              </w:rPr>
              <w:lastRenderedPageBreak/>
              <w:t>ОР 1.</w:t>
            </w:r>
            <w:r w:rsidRPr="002A268D">
              <w:rPr>
                <w:lang w:val="ru-RU" w:eastAsia="ru-RU"/>
              </w:rPr>
              <w:t xml:space="preserve"> Знать теоретические основы организации и обслуживания рабочего места и принципов управления человеческими ресурсами</w:t>
            </w:r>
            <w:r>
              <w:rPr>
                <w:lang w:val="ru-RU" w:eastAsia="ru-RU"/>
              </w:rPr>
              <w:t>.</w:t>
            </w:r>
          </w:p>
        </w:tc>
      </w:tr>
      <w:tr w:rsidR="0092282D" w:rsidRPr="00CB621B" w14:paraId="75BE5ED4" w14:textId="77777777">
        <w:tc>
          <w:tcPr>
            <w:tcW w:w="1685" w:type="pct"/>
            <w:vMerge/>
            <w:shd w:val="clear" w:color="auto" w:fill="auto"/>
          </w:tcPr>
          <w:p w14:paraId="14022C6F" w14:textId="77777777" w:rsidR="0092282D" w:rsidRPr="007B3D24" w:rsidRDefault="0092282D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326F5FE3" w14:textId="77777777" w:rsidR="0092282D" w:rsidRPr="007B3D24" w:rsidRDefault="0092282D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2282D">
              <w:rPr>
                <w:lang w:val="ru-RU" w:eastAsia="ru-RU"/>
              </w:rPr>
              <w:t>ОР 2.</w:t>
            </w:r>
            <w:r>
              <w:rPr>
                <w:b/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Уметь планировать кадровый резерв компании</w:t>
            </w:r>
            <w:r>
              <w:rPr>
                <w:lang w:val="ru-RU" w:eastAsia="ru-RU"/>
              </w:rPr>
              <w:t>.</w:t>
            </w:r>
          </w:p>
        </w:tc>
      </w:tr>
      <w:tr w:rsidR="00F90AAD" w:rsidRPr="00CB621B" w14:paraId="4D609B4D" w14:textId="77777777">
        <w:tc>
          <w:tcPr>
            <w:tcW w:w="1685" w:type="pct"/>
            <w:vMerge w:val="restart"/>
            <w:shd w:val="clear" w:color="auto" w:fill="auto"/>
          </w:tcPr>
          <w:p w14:paraId="2348E347" w14:textId="77777777" w:rsidR="00F90AAD" w:rsidRPr="007B3D24" w:rsidRDefault="00F90AAD" w:rsidP="00F90AAD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lang w:val="ru-RU" w:eastAsia="ru-RU"/>
              </w:rPr>
              <w:lastRenderedPageBreak/>
              <w:t>ПК -1. Владение</w:t>
            </w:r>
            <w:r w:rsidRPr="002A268D">
              <w:rPr>
                <w:lang w:val="ru-RU" w:eastAsia="ru-RU"/>
              </w:rPr>
              <w:t xml:space="preserve"> навыками использовани</w:t>
            </w:r>
            <w:r>
              <w:rPr>
                <w:lang w:val="ru-RU" w:eastAsia="ru-RU"/>
              </w:rPr>
              <w:t xml:space="preserve">я основных теорий мотивации и </w:t>
            </w:r>
            <w:r w:rsidRPr="002A268D">
              <w:rPr>
                <w:lang w:val="ru-RU" w:eastAsia="ru-RU"/>
              </w:rPr>
              <w:t>лидерства для решения стратегических и оперативных управленческих задач в сфере управления персоналом, а также умение проводить аудит человеческих ресурсов и осуществлять диагностику организационной культуры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315" w:type="pct"/>
            <w:shd w:val="clear" w:color="auto" w:fill="auto"/>
          </w:tcPr>
          <w:p w14:paraId="3E43E2CD" w14:textId="77777777" w:rsidR="00F90AAD" w:rsidRPr="007B3D24" w:rsidRDefault="00F90AAD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lang w:val="ru-RU" w:eastAsia="ru-RU"/>
              </w:rPr>
              <w:t xml:space="preserve">ОР 3. </w:t>
            </w:r>
            <w:r w:rsidRPr="002A268D">
              <w:rPr>
                <w:lang w:val="ru-RU" w:eastAsia="ru-RU"/>
              </w:rPr>
              <w:t>Уметь пользоваться основными методами проведения аудита человеческих ресурсов и осуществлять диагностику организационной культуры</w:t>
            </w:r>
            <w:r>
              <w:rPr>
                <w:lang w:val="ru-RU" w:eastAsia="ru-RU"/>
              </w:rPr>
              <w:t>.</w:t>
            </w:r>
          </w:p>
        </w:tc>
      </w:tr>
      <w:tr w:rsidR="00F90AAD" w:rsidRPr="00CB621B" w14:paraId="38F3FB23" w14:textId="77777777">
        <w:tc>
          <w:tcPr>
            <w:tcW w:w="1685" w:type="pct"/>
            <w:vMerge/>
            <w:shd w:val="clear" w:color="auto" w:fill="auto"/>
          </w:tcPr>
          <w:p w14:paraId="0E32C818" w14:textId="77777777" w:rsidR="00F90AAD" w:rsidRPr="007B3D24" w:rsidRDefault="00F90AAD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4D330281" w14:textId="77777777" w:rsidR="00F90AAD" w:rsidRPr="007B3D24" w:rsidRDefault="00F90AAD" w:rsidP="00D7127F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lang w:val="ru-RU" w:eastAsia="ru-RU"/>
              </w:rPr>
              <w:t xml:space="preserve">ОР 4. </w:t>
            </w:r>
            <w:r w:rsidRPr="00F90AAD">
              <w:rPr>
                <w:lang w:val="ru-RU" w:eastAsia="ru-RU"/>
              </w:rPr>
              <w:t>Владеть</w:t>
            </w:r>
            <w:r w:rsidRPr="002A268D">
              <w:rPr>
                <w:lang w:val="ru-RU" w:eastAsia="ru-RU"/>
              </w:rPr>
              <w:t xml:space="preserve"> навыками использования основных теорий мотивации и лидерства для решения стратегических и оперативных управленческих задач в сфере управления персоналом</w:t>
            </w:r>
            <w:r>
              <w:rPr>
                <w:lang w:val="ru-RU" w:eastAsia="ru-RU"/>
              </w:rPr>
              <w:t>.</w:t>
            </w:r>
          </w:p>
        </w:tc>
      </w:tr>
      <w:tr w:rsidR="006F2B81" w:rsidRPr="00CB621B" w14:paraId="686E78FF" w14:textId="77777777">
        <w:tc>
          <w:tcPr>
            <w:tcW w:w="1685" w:type="pct"/>
            <w:vMerge w:val="restart"/>
            <w:shd w:val="clear" w:color="auto" w:fill="auto"/>
          </w:tcPr>
          <w:p w14:paraId="02F63341" w14:textId="77777777" w:rsidR="006F2B81" w:rsidRPr="007B3D24" w:rsidRDefault="006F2B81" w:rsidP="006F2B81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2A268D">
              <w:rPr>
                <w:lang w:val="ru-RU" w:eastAsia="ru-RU"/>
              </w:rPr>
              <w:t>ПК -3. Владение навыками стратегического анализа кадрового резерва с целью разработки и осуществления стратегии по повышению конкурентоспособности организации за счет повышения производительности труда и экономии численности персонала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315" w:type="pct"/>
            <w:shd w:val="clear" w:color="auto" w:fill="auto"/>
          </w:tcPr>
          <w:p w14:paraId="3A18E74E" w14:textId="77777777" w:rsidR="006F2B81" w:rsidRPr="007B3D24" w:rsidRDefault="006F2B8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F2B81">
              <w:rPr>
                <w:lang w:val="ru-RU" w:eastAsia="ru-RU"/>
              </w:rPr>
              <w:t>ОР 5.</w:t>
            </w:r>
            <w:r>
              <w:rPr>
                <w:b/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Знать методы анализа кадрового резерва и основные пути повышения производительности труда за счет экономии численности персонала</w:t>
            </w:r>
            <w:r>
              <w:rPr>
                <w:lang w:val="ru-RU" w:eastAsia="ru-RU"/>
              </w:rPr>
              <w:t>.</w:t>
            </w:r>
          </w:p>
        </w:tc>
      </w:tr>
      <w:tr w:rsidR="006F2B81" w:rsidRPr="00CB621B" w14:paraId="429CA454" w14:textId="77777777">
        <w:tc>
          <w:tcPr>
            <w:tcW w:w="1685" w:type="pct"/>
            <w:vMerge/>
            <w:shd w:val="clear" w:color="auto" w:fill="auto"/>
          </w:tcPr>
          <w:p w14:paraId="7124C16D" w14:textId="77777777" w:rsidR="006F2B81" w:rsidRPr="007B3D24" w:rsidRDefault="006F2B8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2A1D56EE" w14:textId="77777777" w:rsidR="006F2B81" w:rsidRPr="007B3D24" w:rsidRDefault="006F2B8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F2B81">
              <w:rPr>
                <w:lang w:val="ru-RU" w:eastAsia="ru-RU"/>
              </w:rPr>
              <w:t xml:space="preserve">ОР 6. </w:t>
            </w:r>
            <w:r w:rsidRPr="002A268D">
              <w:rPr>
                <w:lang w:val="ru-RU" w:eastAsia="ru-RU"/>
              </w:rPr>
              <w:t>Уметь формировать стратегию развития компании за счет повышения производительности труда</w:t>
            </w:r>
            <w:r w:rsidR="00132305">
              <w:rPr>
                <w:lang w:val="ru-RU" w:eastAsia="ru-RU"/>
              </w:rPr>
              <w:t>.</w:t>
            </w:r>
          </w:p>
        </w:tc>
      </w:tr>
      <w:tr w:rsidR="006F2B81" w:rsidRPr="00CB621B" w14:paraId="3542DE00" w14:textId="77777777">
        <w:tc>
          <w:tcPr>
            <w:tcW w:w="1685" w:type="pct"/>
            <w:vMerge/>
            <w:shd w:val="clear" w:color="auto" w:fill="auto"/>
          </w:tcPr>
          <w:p w14:paraId="0E590961" w14:textId="77777777" w:rsidR="006F2B81" w:rsidRPr="007B3D24" w:rsidRDefault="006F2B81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08C98012" w14:textId="77777777" w:rsidR="006F2B81" w:rsidRPr="007B3D24" w:rsidRDefault="006F2B81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lang w:val="ru-RU" w:eastAsia="ru-RU"/>
              </w:rPr>
              <w:t xml:space="preserve">ОР 7. </w:t>
            </w:r>
            <w:r w:rsidRPr="002A268D">
              <w:rPr>
                <w:lang w:val="ru-RU" w:eastAsia="ru-RU"/>
              </w:rPr>
              <w:t>Уметь рассчитывать экономию численности персонала основными методами</w:t>
            </w:r>
            <w:r>
              <w:rPr>
                <w:lang w:val="ru-RU" w:eastAsia="ru-RU"/>
              </w:rPr>
              <w:t>.</w:t>
            </w:r>
          </w:p>
        </w:tc>
      </w:tr>
      <w:tr w:rsidR="006E7D8A" w:rsidRPr="00CB621B" w14:paraId="089553FC" w14:textId="77777777">
        <w:tc>
          <w:tcPr>
            <w:tcW w:w="1685" w:type="pct"/>
            <w:vMerge w:val="restart"/>
            <w:shd w:val="clear" w:color="auto" w:fill="auto"/>
          </w:tcPr>
          <w:p w14:paraId="614B66F6" w14:textId="77777777" w:rsidR="006E7D8A" w:rsidRPr="007B3D24" w:rsidRDefault="006E7D8A" w:rsidP="006E7D8A">
            <w:pPr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  <w:r w:rsidRPr="002A268D">
              <w:rPr>
                <w:lang w:val="ru-RU" w:eastAsia="ru-RU"/>
              </w:rPr>
              <w:t>ПК -5. Способность анализировать взаимосвязи между кадровой политикой организации и другими функциональными стратегиями компании с целью подготовки сбалансированных управленческих решений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315" w:type="pct"/>
            <w:shd w:val="clear" w:color="auto" w:fill="auto"/>
          </w:tcPr>
          <w:p w14:paraId="24B9D7B7" w14:textId="77777777" w:rsidR="006E7D8A" w:rsidRPr="007B3D24" w:rsidRDefault="006E7D8A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E7D8A">
              <w:rPr>
                <w:lang w:val="ru-RU" w:eastAsia="ru-RU"/>
              </w:rPr>
              <w:t>ОР 6.</w:t>
            </w:r>
            <w:r>
              <w:rPr>
                <w:b/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Уметь формировать стратегию развития компании за счет повышения производительности труда</w:t>
            </w:r>
            <w:r>
              <w:rPr>
                <w:lang w:val="ru-RU" w:eastAsia="ru-RU"/>
              </w:rPr>
              <w:t>.</w:t>
            </w:r>
          </w:p>
        </w:tc>
      </w:tr>
      <w:tr w:rsidR="006E7D8A" w:rsidRPr="00CB621B" w14:paraId="78A66E1B" w14:textId="77777777">
        <w:tc>
          <w:tcPr>
            <w:tcW w:w="1685" w:type="pct"/>
            <w:vMerge/>
            <w:shd w:val="clear" w:color="auto" w:fill="auto"/>
          </w:tcPr>
          <w:p w14:paraId="63C3AF7B" w14:textId="77777777" w:rsidR="006E7D8A" w:rsidRPr="007B3D24" w:rsidRDefault="006E7D8A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652FDFB7" w14:textId="77777777" w:rsidR="006E7D8A" w:rsidRPr="007B3D24" w:rsidRDefault="006E7D8A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E7D8A">
              <w:rPr>
                <w:lang w:val="ru-RU" w:eastAsia="ru-RU"/>
              </w:rPr>
              <w:t>ОР 8.</w:t>
            </w:r>
            <w:r>
              <w:rPr>
                <w:b/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Знать теоретические основы и основные принципы формирования стратегии компаний и кадровой политики</w:t>
            </w:r>
            <w:r>
              <w:rPr>
                <w:lang w:val="ru-RU" w:eastAsia="ru-RU"/>
              </w:rPr>
              <w:t>.</w:t>
            </w:r>
          </w:p>
        </w:tc>
      </w:tr>
      <w:tr w:rsidR="006E7D8A" w:rsidRPr="00CB621B" w14:paraId="34AB6DA2" w14:textId="77777777">
        <w:tc>
          <w:tcPr>
            <w:tcW w:w="1685" w:type="pct"/>
            <w:vMerge/>
            <w:shd w:val="clear" w:color="auto" w:fill="auto"/>
          </w:tcPr>
          <w:p w14:paraId="23DB00F7" w14:textId="77777777" w:rsidR="006E7D8A" w:rsidRPr="007B3D24" w:rsidRDefault="006E7D8A" w:rsidP="007B3D24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3315" w:type="pct"/>
            <w:shd w:val="clear" w:color="auto" w:fill="auto"/>
          </w:tcPr>
          <w:p w14:paraId="23C0C0A6" w14:textId="77777777" w:rsidR="006E7D8A" w:rsidRPr="007B3D24" w:rsidRDefault="006E7D8A" w:rsidP="007B3D24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E7D8A">
              <w:rPr>
                <w:lang w:val="ru-RU" w:eastAsia="ru-RU"/>
              </w:rPr>
              <w:t>ОР 9.</w:t>
            </w:r>
            <w:r>
              <w:rPr>
                <w:b/>
                <w:lang w:val="ru-RU" w:eastAsia="ru-RU"/>
              </w:rPr>
              <w:t xml:space="preserve"> </w:t>
            </w:r>
            <w:r w:rsidRPr="002A268D">
              <w:rPr>
                <w:lang w:val="ru-RU" w:eastAsia="ru-RU"/>
              </w:rPr>
              <w:t>Уметь планировать кадровую политику организации</w:t>
            </w:r>
            <w:r>
              <w:rPr>
                <w:lang w:val="ru-RU" w:eastAsia="ru-RU"/>
              </w:rPr>
              <w:t>.</w:t>
            </w:r>
          </w:p>
        </w:tc>
      </w:tr>
    </w:tbl>
    <w:p w14:paraId="2F99A4B6" w14:textId="77777777" w:rsidR="00C445E9" w:rsidRDefault="00C445E9" w:rsidP="00FA175D">
      <w:pPr>
        <w:jc w:val="both"/>
        <w:rPr>
          <w:rFonts w:eastAsia="Calibri"/>
          <w:szCs w:val="22"/>
          <w:lang w:val="ru-RU"/>
        </w:rPr>
      </w:pPr>
    </w:p>
    <w:p w14:paraId="3450B12F" w14:textId="77777777" w:rsidR="00AF5B15" w:rsidRPr="00AF5B15" w:rsidRDefault="00AF5B15" w:rsidP="00AF5B15">
      <w:pPr>
        <w:pStyle w:val="aff1"/>
        <w:numPr>
          <w:ilvl w:val="1"/>
          <w:numId w:val="25"/>
        </w:numPr>
        <w:spacing w:line="276" w:lineRule="auto"/>
        <w:jc w:val="both"/>
        <w:rPr>
          <w:lang w:val="ru-RU"/>
        </w:rPr>
      </w:pPr>
      <w:r w:rsidRPr="00AF5B15">
        <w:rPr>
          <w:lang w:val="ru-RU"/>
        </w:rPr>
        <w:t xml:space="preserve"> Дисциплины и практики, для которых освоение данной дисциплины является обязательным</w:t>
      </w:r>
      <w:r>
        <w:rPr>
          <w:lang w:val="ru-RU"/>
        </w:rPr>
        <w:t>.</w:t>
      </w:r>
    </w:p>
    <w:p w14:paraId="16AA3477" w14:textId="77777777" w:rsidR="00AF5B15" w:rsidRDefault="00AF5B15" w:rsidP="00AF5B15">
      <w:pPr>
        <w:spacing w:line="276" w:lineRule="auto"/>
        <w:ind w:firstLine="720"/>
        <w:jc w:val="both"/>
        <w:rPr>
          <w:lang w:val="ru-RU" w:eastAsia="ru-RU"/>
        </w:rPr>
      </w:pPr>
      <w:r w:rsidRPr="00393ADB">
        <w:rPr>
          <w:lang w:val="ru-RU" w:eastAsia="ru-RU"/>
        </w:rPr>
        <w:t xml:space="preserve">Знания и навыки, полученные студентами </w:t>
      </w:r>
      <w:r>
        <w:rPr>
          <w:lang w:val="ru-RU" w:eastAsia="ru-RU"/>
        </w:rPr>
        <w:t>бакалавриата</w:t>
      </w:r>
      <w:r w:rsidRPr="00393ADB">
        <w:rPr>
          <w:lang w:val="ru-RU" w:eastAsia="ru-RU"/>
        </w:rPr>
        <w:t xml:space="preserve"> при изучении данной дисциплины, используются в дальнейшем пр</w:t>
      </w:r>
      <w:r>
        <w:rPr>
          <w:lang w:val="ru-RU" w:eastAsia="ru-RU"/>
        </w:rPr>
        <w:t>и освоении следующих дисциплин:</w:t>
      </w:r>
    </w:p>
    <w:p w14:paraId="1AAB6B49" w14:textId="77777777" w:rsidR="00AF5B15" w:rsidRPr="00A74F38" w:rsidRDefault="00AF5B15" w:rsidP="00AF5B15">
      <w:pPr>
        <w:spacing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>- Организационное поведение;</w:t>
      </w:r>
    </w:p>
    <w:p w14:paraId="3D3F8FE2" w14:textId="77777777" w:rsidR="00AF5B15" w:rsidRPr="00A74F38" w:rsidRDefault="00AF5B15" w:rsidP="00AF5B15">
      <w:pPr>
        <w:spacing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A74F38">
        <w:rPr>
          <w:lang w:val="ru-RU" w:eastAsia="ru-RU"/>
        </w:rPr>
        <w:t>Институциональная экономика</w:t>
      </w:r>
      <w:r>
        <w:rPr>
          <w:lang w:val="ru-RU" w:eastAsia="ru-RU"/>
        </w:rPr>
        <w:t>;</w:t>
      </w:r>
    </w:p>
    <w:p w14:paraId="4A7FAC10" w14:textId="77777777" w:rsidR="00AF5B15" w:rsidRPr="00A74F38" w:rsidRDefault="00AF5B15" w:rsidP="00AF5B15">
      <w:pPr>
        <w:spacing w:line="276" w:lineRule="auto"/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A74F38">
        <w:rPr>
          <w:lang w:val="ru-RU" w:eastAsia="ru-RU"/>
        </w:rPr>
        <w:t>Ар</w:t>
      </w:r>
      <w:r>
        <w:rPr>
          <w:lang w:val="ru-RU" w:eastAsia="ru-RU"/>
        </w:rPr>
        <w:t>хитектура цифрового предприятия.</w:t>
      </w:r>
    </w:p>
    <w:p w14:paraId="1EF8CF49" w14:textId="77777777" w:rsidR="00343B97" w:rsidRDefault="00343B97" w:rsidP="00FA175D">
      <w:pPr>
        <w:jc w:val="both"/>
        <w:rPr>
          <w:rFonts w:eastAsia="Calibri"/>
          <w:szCs w:val="22"/>
          <w:lang w:val="ru-RU"/>
        </w:rPr>
      </w:pPr>
    </w:p>
    <w:p w14:paraId="4A34E575" w14:textId="77777777" w:rsidR="00343B97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>
        <w:rPr>
          <w:b/>
          <w:bCs/>
          <w:kern w:val="1"/>
          <w:lang w:val="ru-RU"/>
        </w:rPr>
        <w:t xml:space="preserve">4. </w:t>
      </w:r>
      <w:r w:rsidR="00BC5586">
        <w:rPr>
          <w:b/>
          <w:bCs/>
          <w:kern w:val="1"/>
          <w:lang w:val="ru-RU"/>
        </w:rPr>
        <w:t xml:space="preserve">ОБЪЕМ </w:t>
      </w:r>
      <w:r w:rsidR="00B23D28" w:rsidRPr="00C10309">
        <w:rPr>
          <w:b/>
          <w:bCs/>
          <w:kern w:val="1"/>
          <w:lang w:val="ru-RU"/>
        </w:rPr>
        <w:t>ДИСЦИПЛИНЫ</w:t>
      </w:r>
      <w:r w:rsidR="00175D29">
        <w:rPr>
          <w:b/>
          <w:bCs/>
          <w:kern w:val="1"/>
          <w:lang w:val="ru-RU"/>
        </w:rPr>
        <w:t xml:space="preserve"> ПО ВИДАМ РАБОТ</w:t>
      </w:r>
    </w:p>
    <w:p w14:paraId="6A538D59" w14:textId="77777777" w:rsidR="00245F0B" w:rsidRDefault="00A465C9" w:rsidP="00471D84">
      <w:pPr>
        <w:spacing w:before="100" w:line="276" w:lineRule="auto"/>
        <w:jc w:val="both"/>
        <w:rPr>
          <w:lang w:val="ru-RU"/>
        </w:rPr>
      </w:pPr>
      <w:r>
        <w:rPr>
          <w:lang w:val="ru-RU"/>
        </w:rPr>
        <w:t>Объем</w:t>
      </w:r>
      <w:r w:rsidR="00471D84" w:rsidRPr="00471D84">
        <w:rPr>
          <w:lang w:val="ru-RU"/>
        </w:rPr>
        <w:t xml:space="preserve"> дисциплины</w:t>
      </w:r>
      <w:r w:rsidR="00C23CA1">
        <w:rPr>
          <w:lang w:val="ru-RU"/>
        </w:rPr>
        <w:t xml:space="preserve"> составляет</w:t>
      </w:r>
      <w:r w:rsidR="00ED2629">
        <w:rPr>
          <w:lang w:val="ru-RU"/>
        </w:rPr>
        <w:t xml:space="preserve"> </w:t>
      </w:r>
      <w:r w:rsidR="005B75AF" w:rsidRPr="00ED2629">
        <w:rPr>
          <w:lang w:val="ru-RU"/>
        </w:rPr>
        <w:t>4</w:t>
      </w:r>
      <w:r w:rsidR="00C23CA1" w:rsidRPr="00ED2629">
        <w:rPr>
          <w:lang w:val="ru-RU"/>
        </w:rPr>
        <w:t xml:space="preserve"> </w:t>
      </w:r>
      <w:r w:rsidR="00471D84" w:rsidRPr="00471D84">
        <w:rPr>
          <w:lang w:val="ru-RU"/>
        </w:rPr>
        <w:t>зач</w:t>
      </w:r>
      <w:r w:rsidR="005B75AF">
        <w:rPr>
          <w:lang w:val="ru-RU"/>
        </w:rPr>
        <w:t>ё</w:t>
      </w:r>
      <w:r w:rsidR="00471D84" w:rsidRPr="00471D84">
        <w:rPr>
          <w:lang w:val="ru-RU"/>
        </w:rPr>
        <w:t>тны</w:t>
      </w:r>
      <w:r w:rsidR="005B75AF">
        <w:rPr>
          <w:lang w:val="ru-RU"/>
        </w:rPr>
        <w:t>е</w:t>
      </w:r>
      <w:r w:rsidR="00471D84" w:rsidRPr="00471D84">
        <w:rPr>
          <w:lang w:val="ru-RU"/>
        </w:rPr>
        <w:t xml:space="preserve"> е</w:t>
      </w:r>
      <w:r w:rsidR="00E9165C">
        <w:rPr>
          <w:lang w:val="ru-RU"/>
        </w:rPr>
        <w:t>диниц</w:t>
      </w:r>
      <w:r w:rsidR="005B75AF">
        <w:rPr>
          <w:lang w:val="ru-RU"/>
        </w:rPr>
        <w:t>ы</w:t>
      </w:r>
      <w:r w:rsidR="00E9165C">
        <w:rPr>
          <w:lang w:val="ru-RU"/>
        </w:rPr>
        <w:t>,</w:t>
      </w:r>
      <w:r w:rsidR="00216419">
        <w:rPr>
          <w:lang w:val="ru-RU"/>
        </w:rPr>
        <w:t xml:space="preserve"> всего</w:t>
      </w:r>
      <w:r w:rsidR="00ED2629">
        <w:rPr>
          <w:lang w:val="ru-RU"/>
        </w:rPr>
        <w:t xml:space="preserve"> </w:t>
      </w:r>
      <w:r w:rsidR="005B75AF" w:rsidRPr="00ED2629">
        <w:rPr>
          <w:lang w:val="ru-RU"/>
        </w:rPr>
        <w:t>144</w:t>
      </w:r>
      <w:r w:rsidR="008553D5">
        <w:rPr>
          <w:lang w:val="ru-RU"/>
        </w:rPr>
        <w:t xml:space="preserve"> </w:t>
      </w:r>
      <w:r w:rsidR="00E9165C">
        <w:rPr>
          <w:lang w:val="ru-RU"/>
        </w:rPr>
        <w:t>академических час</w:t>
      </w:r>
      <w:r w:rsidR="005B75AF">
        <w:rPr>
          <w:lang w:val="ru-RU"/>
        </w:rPr>
        <w:t>а</w:t>
      </w:r>
      <w:r>
        <w:rPr>
          <w:lang w:val="ru-RU"/>
        </w:rPr>
        <w:t>, из которых</w:t>
      </w:r>
      <w:r w:rsidR="00216419">
        <w:rPr>
          <w:lang w:val="ru-RU"/>
        </w:rPr>
        <w:t xml:space="preserve">, </w:t>
      </w:r>
      <w:r w:rsidR="00D05AA1" w:rsidRPr="00ED2629">
        <w:rPr>
          <w:lang w:val="ru-RU"/>
        </w:rPr>
        <w:t>6</w:t>
      </w:r>
      <w:r w:rsidR="00F20DF8" w:rsidRPr="00ED2629">
        <w:rPr>
          <w:lang w:val="ru-RU"/>
        </w:rPr>
        <w:t>8</w:t>
      </w:r>
      <w:r w:rsidR="00216419">
        <w:rPr>
          <w:lang w:val="ru-RU"/>
        </w:rPr>
        <w:t xml:space="preserve"> </w:t>
      </w:r>
      <w:r w:rsidR="00175D29">
        <w:rPr>
          <w:lang w:val="ru-RU"/>
        </w:rPr>
        <w:t xml:space="preserve">часов составляет </w:t>
      </w:r>
      <w:r w:rsidR="009015C1">
        <w:rPr>
          <w:lang w:val="ru-RU"/>
        </w:rPr>
        <w:t>контактная</w:t>
      </w:r>
      <w:r w:rsidR="00CF53B6">
        <w:rPr>
          <w:lang w:val="ru-RU"/>
        </w:rPr>
        <w:t xml:space="preserve"> работа</w:t>
      </w:r>
      <w:r w:rsidR="00216419">
        <w:rPr>
          <w:lang w:val="ru-RU"/>
        </w:rPr>
        <w:t xml:space="preserve"> студента с преподавателем </w:t>
      </w:r>
      <w:r w:rsidR="00216419" w:rsidRPr="00D35AED">
        <w:rPr>
          <w:lang w:val="ru-RU"/>
        </w:rPr>
        <w:t>(</w:t>
      </w:r>
      <w:r w:rsidR="00651586" w:rsidRPr="00D35AED">
        <w:rPr>
          <w:lang w:val="ru-RU"/>
        </w:rPr>
        <w:t>26</w:t>
      </w:r>
      <w:r w:rsidR="00216419" w:rsidRPr="00D35AED">
        <w:rPr>
          <w:lang w:val="ru-RU"/>
        </w:rPr>
        <w:t xml:space="preserve"> </w:t>
      </w:r>
      <w:r w:rsidR="00AA2839" w:rsidRPr="00D35AED">
        <w:rPr>
          <w:lang w:val="ru-RU"/>
        </w:rPr>
        <w:t xml:space="preserve">академических </w:t>
      </w:r>
      <w:r w:rsidR="00216419" w:rsidRPr="00D35AED">
        <w:rPr>
          <w:lang w:val="ru-RU"/>
        </w:rPr>
        <w:t>ч</w:t>
      </w:r>
      <w:r w:rsidR="00AA2839" w:rsidRPr="00D35AED">
        <w:rPr>
          <w:lang w:val="ru-RU"/>
        </w:rPr>
        <w:t>асов</w:t>
      </w:r>
      <w:r w:rsidR="00216419" w:rsidRPr="00D35AED">
        <w:rPr>
          <w:lang w:val="ru-RU"/>
        </w:rPr>
        <w:t xml:space="preserve"> - </w:t>
      </w:r>
      <w:r w:rsidR="00216419" w:rsidRPr="00D35AED">
        <w:rPr>
          <w:lang w:val="ru-RU"/>
        </w:rPr>
        <w:lastRenderedPageBreak/>
        <w:t xml:space="preserve">занятия лекционного типа, </w:t>
      </w:r>
      <w:r w:rsidR="00AA2839" w:rsidRPr="00D35AED">
        <w:rPr>
          <w:lang w:val="ru-RU"/>
        </w:rPr>
        <w:t xml:space="preserve">34 академических </w:t>
      </w:r>
      <w:r w:rsidR="00216419" w:rsidRPr="00D35AED">
        <w:rPr>
          <w:lang w:val="ru-RU"/>
        </w:rPr>
        <w:t xml:space="preserve">часа - занятия семинарского типа, </w:t>
      </w:r>
      <w:r w:rsidR="007A435E" w:rsidRPr="00D35AED">
        <w:rPr>
          <w:lang w:val="ru-RU"/>
        </w:rPr>
        <w:t>4</w:t>
      </w:r>
      <w:r w:rsidR="000114DC" w:rsidRPr="00D35AED">
        <w:rPr>
          <w:lang w:val="ru-RU"/>
        </w:rPr>
        <w:t xml:space="preserve"> академич</w:t>
      </w:r>
      <w:r w:rsidR="00ED2629">
        <w:rPr>
          <w:lang w:val="ru-RU"/>
        </w:rPr>
        <w:t>еских часа</w:t>
      </w:r>
      <w:r w:rsidR="000114DC" w:rsidRPr="00D35AED">
        <w:rPr>
          <w:lang w:val="ru-RU"/>
        </w:rPr>
        <w:t xml:space="preserve"> – индивидуальная контактная работа, </w:t>
      </w:r>
      <w:r w:rsidR="00AA2839" w:rsidRPr="00D35AED">
        <w:rPr>
          <w:lang w:val="ru-RU"/>
        </w:rPr>
        <w:t>2 академических часа</w:t>
      </w:r>
      <w:r w:rsidR="00216419" w:rsidRPr="00D35AED">
        <w:rPr>
          <w:lang w:val="ru-RU"/>
        </w:rPr>
        <w:t xml:space="preserve"> - консультации, </w:t>
      </w:r>
      <w:r w:rsidR="00AA2839" w:rsidRPr="00D35AED">
        <w:rPr>
          <w:lang w:val="ru-RU"/>
        </w:rPr>
        <w:t>2 академических часа</w:t>
      </w:r>
      <w:r w:rsidR="00216419" w:rsidRPr="00D35AED">
        <w:rPr>
          <w:lang w:val="ru-RU"/>
        </w:rPr>
        <w:t xml:space="preserve"> - промежуточная аттестация), </w:t>
      </w:r>
      <w:r w:rsidR="00F20DF8" w:rsidRPr="00D35AED">
        <w:rPr>
          <w:lang w:val="ru-RU"/>
        </w:rPr>
        <w:t>76</w:t>
      </w:r>
      <w:r w:rsidR="00CF53B6">
        <w:rPr>
          <w:lang w:val="ru-RU"/>
        </w:rPr>
        <w:t xml:space="preserve"> </w:t>
      </w:r>
      <w:r w:rsidR="00AA2839">
        <w:rPr>
          <w:lang w:val="ru-RU"/>
        </w:rPr>
        <w:t xml:space="preserve">академических </w:t>
      </w:r>
      <w:r w:rsidR="00CF53B6">
        <w:rPr>
          <w:lang w:val="ru-RU"/>
        </w:rPr>
        <w:t>час</w:t>
      </w:r>
      <w:r w:rsidR="00F20DF8">
        <w:rPr>
          <w:lang w:val="ru-RU"/>
        </w:rPr>
        <w:t>ов</w:t>
      </w:r>
      <w:r w:rsidR="00CF53B6">
        <w:rPr>
          <w:lang w:val="ru-RU"/>
        </w:rPr>
        <w:t xml:space="preserve"> составляет </w:t>
      </w:r>
      <w:r w:rsidR="00175D29">
        <w:rPr>
          <w:lang w:val="ru-RU"/>
        </w:rPr>
        <w:t>самостоятельная работа студента</w:t>
      </w:r>
      <w:r w:rsidR="009015C1">
        <w:rPr>
          <w:lang w:val="ru-RU"/>
        </w:rPr>
        <w:t>.</w:t>
      </w:r>
    </w:p>
    <w:p w14:paraId="226272FD" w14:textId="77777777" w:rsidR="00343B97" w:rsidRDefault="00343B97" w:rsidP="00471D84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417"/>
        <w:gridCol w:w="1418"/>
        <w:gridCol w:w="1417"/>
        <w:gridCol w:w="567"/>
        <w:gridCol w:w="1559"/>
        <w:gridCol w:w="1418"/>
        <w:gridCol w:w="1134"/>
      </w:tblGrid>
      <w:tr w:rsidR="00E45F94" w:rsidRPr="00CB621B" w14:paraId="5394B405" w14:textId="77777777" w:rsidTr="002D5748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35E21DB7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9639" w:type="dxa"/>
            <w:gridSpan w:val="8"/>
            <w:tcBorders>
              <w:top w:val="double" w:sz="6" w:space="0" w:color="auto"/>
            </w:tcBorders>
          </w:tcPr>
          <w:p w14:paraId="3E9ACC19" w14:textId="77777777" w:rsidR="00E45F94" w:rsidRPr="002C6A3B" w:rsidRDefault="00E45F94" w:rsidP="001F765A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C6A3B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CB621B" w14:paraId="4CEBC738" w14:textId="77777777" w:rsidTr="002D5748">
        <w:trPr>
          <w:trHeight w:val="144"/>
        </w:trPr>
        <w:tc>
          <w:tcPr>
            <w:tcW w:w="1702" w:type="dxa"/>
            <w:vMerge/>
          </w:tcPr>
          <w:p w14:paraId="0ACB14F6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2BEFDF7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C5D61C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57CDEF2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</w:t>
            </w:r>
          </w:p>
          <w:p w14:paraId="7281A09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7796" w:type="dxa"/>
            <w:gridSpan w:val="6"/>
            <w:vAlign w:val="center"/>
          </w:tcPr>
          <w:p w14:paraId="71FB7170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Контактная работа</w:t>
            </w:r>
            <w:r>
              <w:rPr>
                <w:sz w:val="20"/>
                <w:szCs w:val="20"/>
                <w:lang w:val="ru-RU"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val="ru-RU" w:eastAsia="ru-RU"/>
              </w:rPr>
              <w:t>, часы</w:t>
            </w:r>
          </w:p>
        </w:tc>
        <w:tc>
          <w:tcPr>
            <w:tcW w:w="1134" w:type="dxa"/>
            <w:vMerge w:val="restart"/>
            <w:vAlign w:val="center"/>
          </w:tcPr>
          <w:p w14:paraId="563BBDC3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Самостоя</w:t>
            </w:r>
            <w:r w:rsidR="008553D5">
              <w:rPr>
                <w:sz w:val="20"/>
                <w:szCs w:val="20"/>
                <w:lang w:val="ru-RU" w:eastAsia="ru-RU"/>
              </w:rPr>
              <w:t>-</w:t>
            </w:r>
            <w:r w:rsidRPr="002C6A3B">
              <w:rPr>
                <w:sz w:val="20"/>
                <w:szCs w:val="20"/>
                <w:lang w:val="ru-RU" w:eastAsia="ru-RU"/>
              </w:rPr>
              <w:t>тельная работа студента, часы</w:t>
            </w:r>
          </w:p>
        </w:tc>
      </w:tr>
      <w:tr w:rsidR="00E45F94" w:rsidRPr="005A6142" w14:paraId="6B375406" w14:textId="77777777" w:rsidTr="002D5748">
        <w:trPr>
          <w:trHeight w:val="144"/>
        </w:trPr>
        <w:tc>
          <w:tcPr>
            <w:tcW w:w="1702" w:type="dxa"/>
            <w:vMerge/>
          </w:tcPr>
          <w:p w14:paraId="0C467FF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07A811A8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5BA1539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Всего часов контактной работы</w:t>
            </w:r>
          </w:p>
        </w:tc>
        <w:tc>
          <w:tcPr>
            <w:tcW w:w="6379" w:type="dxa"/>
            <w:gridSpan w:val="5"/>
            <w:vAlign w:val="center"/>
          </w:tcPr>
          <w:p w14:paraId="5ECD1894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14:paraId="7D34BCA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636E32" w14:paraId="44C805E4" w14:textId="77777777" w:rsidTr="002D5748">
        <w:trPr>
          <w:cantSplit/>
          <w:trHeight w:val="460"/>
        </w:trPr>
        <w:tc>
          <w:tcPr>
            <w:tcW w:w="1702" w:type="dxa"/>
            <w:vMerge/>
          </w:tcPr>
          <w:p w14:paraId="449F4AE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</w:tcPr>
          <w:p w14:paraId="2E09B9AB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624939C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3FB43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1AF28FEF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66887C65" w14:textId="77777777" w:rsidR="00E45F94" w:rsidRPr="002C6A3B" w:rsidRDefault="00E45F94" w:rsidP="001F765A">
            <w:pPr>
              <w:suppressAutoHyphens w:val="0"/>
              <w:jc w:val="center"/>
              <w:rPr>
                <w:rFonts w:eastAsia="Calibri"/>
                <w:i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r w:rsidRPr="002C6A3B">
              <w:rPr>
                <w:sz w:val="20"/>
                <w:szCs w:val="20"/>
                <w:lang w:val="ru-RU" w:eastAsia="ru-RU"/>
              </w:rPr>
              <w:t>онсультации</w:t>
            </w:r>
          </w:p>
        </w:tc>
        <w:tc>
          <w:tcPr>
            <w:tcW w:w="1418" w:type="dxa"/>
            <w:vMerge w:val="restart"/>
            <w:vAlign w:val="center"/>
          </w:tcPr>
          <w:p w14:paraId="1D190DDA" w14:textId="77777777" w:rsidR="00E45F94" w:rsidRPr="002C6A3B" w:rsidRDefault="00E45F94" w:rsidP="00651586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="00651586" w:rsidRPr="00651586">
              <w:rPr>
                <w:sz w:val="20"/>
                <w:szCs w:val="20"/>
                <w:lang w:val="ru-RU"/>
              </w:rPr>
              <w:t>(</w:t>
            </w:r>
            <w:r w:rsidRPr="00651586">
              <w:rPr>
                <w:rFonts w:eastAsia="Calibri"/>
                <w:sz w:val="20"/>
                <w:szCs w:val="20"/>
                <w:lang w:val="ru-RU" w:eastAsia="en-US"/>
              </w:rPr>
              <w:t>экзамен</w:t>
            </w:r>
            <w:r w:rsidR="00651586" w:rsidRPr="00651586">
              <w:rPr>
                <w:rFonts w:eastAsia="Calibri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653531E5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5A6142" w14:paraId="33F2F041" w14:textId="77777777" w:rsidTr="002D5748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4896E4A7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5FCEB8ED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18994945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4B9CA87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53F8CE1A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0B079D9B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кнч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3E35F4D6" w14:textId="77777777" w:rsidR="00E45F94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перед промежуточной аттестацией </w:t>
            </w: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36FE920E" w14:textId="77777777" w:rsidR="00E45F94" w:rsidRPr="002C6A3B" w:rsidRDefault="00E45F94" w:rsidP="001F765A">
            <w:pPr>
              <w:suppressAutoHyphens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5F35F488" w14:textId="77777777" w:rsidR="00E45F94" w:rsidRPr="002C6A3B" w:rsidRDefault="00E45F94" w:rsidP="001F765A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43B97" w:rsidRPr="00606D13" w14:paraId="29222B42" w14:textId="77777777" w:rsidTr="002D574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9F7C835" w14:textId="77777777" w:rsidR="00E45F94" w:rsidRPr="00606D13" w:rsidRDefault="00E45F94" w:rsidP="00606D13">
            <w:pPr>
              <w:suppressAutoHyphens w:val="0"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>Тема 1</w:t>
            </w:r>
            <w:r w:rsidR="00606D13" w:rsidRPr="00606D13">
              <w:rPr>
                <w:sz w:val="20"/>
                <w:szCs w:val="20"/>
                <w:lang w:val="ru-RU"/>
              </w:rPr>
              <w:t>. Внутренние рынки труда и кадровая политика компании в условиях цифровизации</w:t>
            </w:r>
            <w:r w:rsidR="00606D1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3D86" w14:textId="77777777" w:rsidR="00E45F94" w:rsidRPr="002C6A3B" w:rsidRDefault="00E92F31" w:rsidP="007A435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EDDB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E2E6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512B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4C0A0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EAA72" w14:textId="77777777" w:rsidR="00E45F94" w:rsidRPr="00D35AE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959B" w14:textId="77777777" w:rsidR="00E45F94" w:rsidRPr="00D35AED" w:rsidRDefault="00E45F94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2C03" w14:textId="77777777" w:rsidR="00E45F94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43B97" w:rsidRPr="00606D13" w14:paraId="12CF7006" w14:textId="77777777" w:rsidTr="002D5748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E25759" w14:textId="77777777" w:rsidR="00E45F94" w:rsidRPr="002C6A3B" w:rsidRDefault="00E45F94" w:rsidP="007A435E">
            <w:pPr>
              <w:suppressAutoHyphens w:val="0"/>
              <w:spacing w:before="120" w:after="120"/>
              <w:jc w:val="both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 w:rsidR="007A435E">
              <w:rPr>
                <w:sz w:val="20"/>
                <w:szCs w:val="20"/>
                <w:lang w:val="ru-RU"/>
              </w:rPr>
              <w:t xml:space="preserve">2. </w:t>
            </w:r>
            <w:r w:rsidR="007A435E" w:rsidRPr="007A435E">
              <w:rPr>
                <w:sz w:val="20"/>
                <w:szCs w:val="20"/>
                <w:lang w:val="ru-RU"/>
              </w:rPr>
              <w:t>Основы организации труда в современной цифровой компании</w:t>
            </w:r>
            <w:r w:rsidR="007A435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B909" w14:textId="77777777" w:rsidR="00E45F94" w:rsidRPr="002C6A3B" w:rsidRDefault="00E92F31" w:rsidP="007A435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87F5" w14:textId="77777777" w:rsidR="00E45F94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74E2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CC264" w14:textId="77777777" w:rsidR="00E45F94" w:rsidRPr="002C6A3B" w:rsidRDefault="007A435E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A4A53" w14:textId="77777777" w:rsidR="00E45F94" w:rsidRPr="002C6A3B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1D61" w14:textId="77777777" w:rsidR="00E45F94" w:rsidRPr="00D35AE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DFA2A" w14:textId="77777777" w:rsidR="00E45F94" w:rsidRPr="00D35AED" w:rsidRDefault="00E45F94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F49F" w14:textId="77777777" w:rsidR="00E45F94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06D13" w:rsidRPr="00606D13" w14:paraId="23836038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B095E30" w14:textId="77777777" w:rsidR="00606D13" w:rsidRPr="00606D13" w:rsidRDefault="007A435E" w:rsidP="007A435E">
            <w:pPr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>3. П</w:t>
            </w:r>
            <w:r w:rsidRPr="007A435E">
              <w:rPr>
                <w:sz w:val="20"/>
                <w:szCs w:val="20"/>
                <w:lang w:val="ru-RU"/>
              </w:rPr>
              <w:t xml:space="preserve">ланирование </w:t>
            </w:r>
            <w:r>
              <w:rPr>
                <w:sz w:val="20"/>
                <w:szCs w:val="20"/>
                <w:lang w:val="ru-RU"/>
              </w:rPr>
              <w:t xml:space="preserve">персонала </w:t>
            </w:r>
            <w:r w:rsidRPr="007A435E">
              <w:rPr>
                <w:sz w:val="20"/>
                <w:szCs w:val="20"/>
                <w:lang w:val="ru-RU"/>
              </w:rPr>
              <w:t>в цифровой экономике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2044" w14:textId="77777777" w:rsidR="00606D13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BFD2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CC383" w14:textId="77777777" w:rsidR="00606D13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56BD4" w14:textId="77777777" w:rsidR="00606D13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68BCA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DB440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8DC6F" w14:textId="77777777" w:rsidR="00606D13" w:rsidRPr="00D35AED" w:rsidRDefault="00606D13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585B" w14:textId="77777777" w:rsidR="00606D13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06D13" w:rsidRPr="00606D13" w14:paraId="68AE588F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0F10ED" w14:textId="77777777" w:rsidR="00606D13" w:rsidRPr="00606D13" w:rsidRDefault="007A435E" w:rsidP="007A435E">
            <w:pPr>
              <w:pStyle w:val="aff1"/>
              <w:suppressAutoHyphens w:val="0"/>
              <w:spacing w:before="120" w:after="12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7A435E">
              <w:rPr>
                <w:color w:val="000000" w:themeColor="text1"/>
                <w:sz w:val="20"/>
                <w:szCs w:val="20"/>
                <w:lang w:val="ru-RU"/>
              </w:rPr>
              <w:t>Организация и обслуживание рабочих мест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8F9A4" w14:textId="77777777" w:rsidR="00606D13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BC21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72DA1" w14:textId="77777777" w:rsidR="00606D13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E6C0E" w14:textId="77777777" w:rsidR="00606D13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42497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C5D9E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0490C" w14:textId="77777777" w:rsidR="00606D13" w:rsidRPr="00D35AED" w:rsidRDefault="00606D13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F2941" w14:textId="77777777" w:rsidR="00606D13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06D13" w:rsidRPr="00606D13" w14:paraId="5901F2C5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885DC3" w14:textId="77777777" w:rsidR="00606D13" w:rsidRPr="007A435E" w:rsidRDefault="007A435E" w:rsidP="007A435E">
            <w:pPr>
              <w:pStyle w:val="aff1"/>
              <w:suppressAutoHyphens w:val="0"/>
              <w:spacing w:before="120" w:after="12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7A435E">
              <w:rPr>
                <w:sz w:val="20"/>
                <w:szCs w:val="20"/>
                <w:lang w:val="ru-RU"/>
              </w:rPr>
              <w:t>Тема 5. Трудовая карьера. Определение требований к работнику: новые реалии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C654" w14:textId="77777777" w:rsidR="00606D13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38BF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9BA8" w14:textId="77777777" w:rsidR="00606D13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2C35" w14:textId="77777777" w:rsidR="00606D13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BE596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3A0E8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B009" w14:textId="77777777" w:rsidR="00606D13" w:rsidRPr="00D35AED" w:rsidRDefault="00606D13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1540" w14:textId="77777777" w:rsidR="00606D13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606D13" w:rsidRPr="00606D13" w14:paraId="027C16A7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ACB4416" w14:textId="77777777" w:rsidR="00606D13" w:rsidRPr="00606D13" w:rsidRDefault="000E4408" w:rsidP="000E4408">
            <w:pPr>
              <w:rPr>
                <w:sz w:val="20"/>
                <w:szCs w:val="20"/>
                <w:lang w:val="ru-RU"/>
              </w:rPr>
            </w:pPr>
            <w:r w:rsidRPr="007A435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>6</w:t>
            </w:r>
            <w:r w:rsidRPr="007A435E">
              <w:rPr>
                <w:sz w:val="20"/>
                <w:szCs w:val="20"/>
                <w:lang w:val="ru-RU"/>
              </w:rPr>
              <w:t>.</w:t>
            </w:r>
            <w:r w:rsidRPr="00272C05">
              <w:rPr>
                <w:lang w:val="ru-RU"/>
              </w:rPr>
              <w:t xml:space="preserve"> </w:t>
            </w:r>
            <w:r w:rsidRPr="00D35AED">
              <w:rPr>
                <w:sz w:val="20"/>
                <w:szCs w:val="20"/>
                <w:lang w:val="ru-RU"/>
              </w:rPr>
              <w:t>Обеспечение персоналом в условиях цифровой экономики.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FD5A3" w14:textId="77777777" w:rsidR="00606D13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3994B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CAC3C" w14:textId="77777777" w:rsidR="00606D13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5968" w14:textId="77777777" w:rsidR="00606D13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BBEE" w14:textId="77777777" w:rsidR="00606D13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8686F" w14:textId="77777777" w:rsidR="00606D13" w:rsidRPr="002C6A3B" w:rsidRDefault="00606D13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5565" w14:textId="77777777" w:rsidR="00606D13" w:rsidRPr="00D35AED" w:rsidRDefault="00606D13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F342" w14:textId="77777777" w:rsidR="00606D13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E4408" w:rsidRPr="00606D13" w14:paraId="52B4C66A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D7DB8D1" w14:textId="77777777" w:rsidR="000E4408" w:rsidRPr="007A435E" w:rsidRDefault="000E4408" w:rsidP="00C84993">
            <w:pPr>
              <w:rPr>
                <w:sz w:val="20"/>
                <w:szCs w:val="20"/>
                <w:lang w:val="ru-RU"/>
              </w:rPr>
            </w:pPr>
            <w:r w:rsidRPr="007A435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>7</w:t>
            </w:r>
            <w:r w:rsidRPr="007A435E">
              <w:rPr>
                <w:sz w:val="20"/>
                <w:szCs w:val="20"/>
                <w:lang w:val="ru-RU"/>
              </w:rPr>
              <w:t>.</w:t>
            </w:r>
            <w:r w:rsidRPr="006664E1">
              <w:rPr>
                <w:color w:val="000000" w:themeColor="text1"/>
                <w:lang w:val="ru-RU"/>
              </w:rPr>
              <w:t xml:space="preserve"> </w:t>
            </w:r>
            <w:r w:rsidRPr="000E4408">
              <w:rPr>
                <w:color w:val="000000" w:themeColor="text1"/>
                <w:sz w:val="20"/>
                <w:szCs w:val="20"/>
                <w:lang w:val="ru-RU"/>
              </w:rPr>
              <w:t>Нормирование труда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 цифровой экономике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813F5" w14:textId="77777777" w:rsidR="000E440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42F2" w14:textId="77777777" w:rsidR="000E440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F0672" w14:textId="77777777" w:rsidR="000E440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716A9" w14:textId="77777777" w:rsidR="000E440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D23AB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1B87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30407" w14:textId="77777777" w:rsidR="000E4408" w:rsidRPr="00D35AED" w:rsidRDefault="000E440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E4F4B" w14:textId="77777777" w:rsidR="000E440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E4408" w:rsidRPr="00606D13" w14:paraId="2179DDEE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2CA5FF" w14:textId="77777777" w:rsidR="000E4408" w:rsidRPr="007A435E" w:rsidRDefault="000E4408" w:rsidP="000E4408">
            <w:pPr>
              <w:rPr>
                <w:sz w:val="20"/>
                <w:szCs w:val="20"/>
                <w:lang w:val="ru-RU"/>
              </w:rPr>
            </w:pPr>
            <w:r w:rsidRPr="007A435E">
              <w:rPr>
                <w:sz w:val="20"/>
                <w:szCs w:val="20"/>
                <w:lang w:val="ru-RU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>8</w:t>
            </w:r>
            <w:r w:rsidRPr="007A435E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Управление производительностью труда.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3181" w14:textId="77777777" w:rsidR="000E440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0419" w14:textId="77777777" w:rsidR="000E440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EB93" w14:textId="77777777" w:rsidR="000E440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464F5" w14:textId="77777777" w:rsidR="000E440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1DCE7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451DA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4DA0F" w14:textId="77777777" w:rsidR="000E4408" w:rsidRPr="00D35AED" w:rsidRDefault="000E440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3E54" w14:textId="77777777" w:rsidR="000E440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E4408" w:rsidRPr="00606D13" w14:paraId="44265F29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B43BCE4" w14:textId="77777777" w:rsidR="000E4408" w:rsidRPr="007A435E" w:rsidRDefault="000E4408" w:rsidP="005B73ED">
            <w:pPr>
              <w:rPr>
                <w:sz w:val="20"/>
                <w:szCs w:val="20"/>
                <w:lang w:val="ru-RU"/>
              </w:rPr>
            </w:pPr>
            <w:r w:rsidRPr="007A435E">
              <w:rPr>
                <w:sz w:val="20"/>
                <w:szCs w:val="20"/>
                <w:lang w:val="ru-RU"/>
              </w:rPr>
              <w:lastRenderedPageBreak/>
              <w:t xml:space="preserve">Тема </w:t>
            </w:r>
            <w:r>
              <w:rPr>
                <w:sz w:val="20"/>
                <w:szCs w:val="20"/>
                <w:lang w:val="ru-RU"/>
              </w:rPr>
              <w:t>9</w:t>
            </w:r>
            <w:r w:rsidRPr="007A435E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5B73ED">
              <w:rPr>
                <w:sz w:val="20"/>
                <w:szCs w:val="20"/>
                <w:lang w:val="ru-RU"/>
              </w:rPr>
              <w:t xml:space="preserve">Планирование </w:t>
            </w:r>
            <w:r w:rsidRPr="000E4408">
              <w:rPr>
                <w:sz w:val="20"/>
                <w:szCs w:val="20"/>
                <w:lang w:val="ru-RU"/>
              </w:rPr>
              <w:t>численности персонала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250F7" w14:textId="77777777" w:rsidR="000E440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0146" w14:textId="77777777" w:rsidR="000E440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C9B3" w14:textId="77777777" w:rsidR="000E440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A7C0" w14:textId="77777777" w:rsidR="000E440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54C7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42F0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D991" w14:textId="77777777" w:rsidR="000E4408" w:rsidRPr="00D35AED" w:rsidRDefault="000E440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4420" w14:textId="77777777" w:rsidR="000E440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D5748" w:rsidRPr="00606D13" w14:paraId="5296A104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F1D7214" w14:textId="77777777" w:rsidR="002D5748" w:rsidRPr="007A435E" w:rsidRDefault="002D5748" w:rsidP="002D5748">
            <w:pPr>
              <w:pStyle w:val="aff1"/>
              <w:suppressAutoHyphens w:val="0"/>
              <w:spacing w:before="120" w:after="12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2D5748">
              <w:rPr>
                <w:sz w:val="20"/>
                <w:szCs w:val="20"/>
                <w:lang w:val="ru-RU"/>
              </w:rPr>
              <w:t>Тема 1</w:t>
            </w:r>
            <w:r>
              <w:rPr>
                <w:sz w:val="20"/>
                <w:szCs w:val="20"/>
                <w:lang w:val="ru-RU"/>
              </w:rPr>
              <w:t>0</w:t>
            </w:r>
            <w:r w:rsidRPr="002D574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5748">
              <w:rPr>
                <w:color w:val="000000" w:themeColor="text1"/>
                <w:sz w:val="20"/>
                <w:szCs w:val="20"/>
                <w:lang w:val="ru-RU"/>
              </w:rPr>
              <w:t>Системы мотивации работников в цифровой среде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15FF" w14:textId="77777777" w:rsidR="002D574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C255" w14:textId="77777777" w:rsidR="002D574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229E5" w14:textId="77777777" w:rsidR="002D574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E0924" w14:textId="77777777" w:rsidR="002D574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1607A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EFD37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4F91A" w14:textId="77777777" w:rsidR="002D5748" w:rsidRPr="00D35AED" w:rsidRDefault="002D574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53748" w14:textId="77777777" w:rsidR="002D574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D5748" w:rsidRPr="00606D13" w14:paraId="18F57768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AC0AD0" w14:textId="77777777" w:rsidR="002D5748" w:rsidRPr="007A435E" w:rsidRDefault="002D5748" w:rsidP="002D5748">
            <w:pPr>
              <w:pStyle w:val="aff1"/>
              <w:suppressAutoHyphens w:val="0"/>
              <w:spacing w:before="120" w:after="12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2D5748">
              <w:rPr>
                <w:sz w:val="20"/>
                <w:szCs w:val="20"/>
                <w:lang w:val="ru-RU"/>
              </w:rPr>
              <w:t>Тема 1</w:t>
            </w:r>
            <w:r>
              <w:rPr>
                <w:sz w:val="20"/>
                <w:szCs w:val="20"/>
                <w:lang w:val="ru-RU"/>
              </w:rPr>
              <w:t>1</w:t>
            </w:r>
            <w:r w:rsidRPr="002D574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5748">
              <w:rPr>
                <w:sz w:val="20"/>
                <w:szCs w:val="20"/>
                <w:lang w:val="ru-RU"/>
              </w:rPr>
              <w:t>Современные системы вознаграждения персонала.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D124" w14:textId="77777777" w:rsidR="002D574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F040D" w14:textId="77777777" w:rsidR="002D574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6CD9" w14:textId="77777777" w:rsidR="002D574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79B3" w14:textId="77777777" w:rsidR="002D574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C30F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FFA08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7C7BE" w14:textId="77777777" w:rsidR="002D5748" w:rsidRPr="00D35AED" w:rsidRDefault="002D574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9EC4" w14:textId="77777777" w:rsidR="002D574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E4408" w:rsidRPr="008F3158" w14:paraId="3A5A6330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BF29F15" w14:textId="77777777" w:rsidR="000E4408" w:rsidRPr="008F3158" w:rsidRDefault="000E4408" w:rsidP="002D5748">
            <w:pPr>
              <w:pStyle w:val="aff1"/>
              <w:suppressAutoHyphens w:val="0"/>
              <w:spacing w:before="120" w:after="12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Тема 1</w:t>
            </w:r>
            <w:r w:rsidR="002D5748" w:rsidRPr="008F3158">
              <w:rPr>
                <w:sz w:val="20"/>
                <w:szCs w:val="20"/>
                <w:lang w:val="ru-RU"/>
              </w:rPr>
              <w:t>2</w:t>
            </w:r>
            <w:r w:rsidRPr="008F3158">
              <w:rPr>
                <w:sz w:val="20"/>
                <w:szCs w:val="20"/>
                <w:lang w:val="ru-RU"/>
              </w:rPr>
              <w:t>. Условия и безопасность труда: новые реалии.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BB5A" w14:textId="77777777" w:rsidR="000E4408" w:rsidRPr="008F3158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9338E" w14:textId="77777777" w:rsidR="000E4408" w:rsidRPr="008F3158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97C" w14:textId="77777777" w:rsidR="000E4408" w:rsidRPr="008F3158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604AF" w14:textId="77777777" w:rsidR="000E4408" w:rsidRPr="008F3158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7A1D" w14:textId="77777777" w:rsidR="000E4408" w:rsidRPr="008F3158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F8622" w14:textId="77777777" w:rsidR="000E4408" w:rsidRPr="008F3158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9B58C" w14:textId="77777777" w:rsidR="000E4408" w:rsidRPr="008F3158" w:rsidRDefault="000E440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6849D" w14:textId="77777777" w:rsidR="000E4408" w:rsidRPr="008F3158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8F3158">
              <w:rPr>
                <w:sz w:val="20"/>
                <w:szCs w:val="20"/>
                <w:lang w:val="ru-RU"/>
              </w:rPr>
              <w:t>4</w:t>
            </w:r>
          </w:p>
        </w:tc>
      </w:tr>
      <w:tr w:rsidR="000E4408" w:rsidRPr="00606D13" w14:paraId="5F5CA8B2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89BEE59" w14:textId="77777777" w:rsidR="000E4408" w:rsidRPr="002D5748" w:rsidRDefault="002D5748" w:rsidP="002D5748">
            <w:pPr>
              <w:rPr>
                <w:sz w:val="20"/>
                <w:szCs w:val="20"/>
                <w:lang w:val="ru-RU"/>
              </w:rPr>
            </w:pPr>
            <w:r w:rsidRPr="002D5748">
              <w:rPr>
                <w:sz w:val="20"/>
                <w:szCs w:val="20"/>
                <w:lang w:val="ru-RU"/>
              </w:rPr>
              <w:t>Тема 1</w:t>
            </w:r>
            <w:r>
              <w:rPr>
                <w:sz w:val="20"/>
                <w:szCs w:val="20"/>
                <w:lang w:val="ru-RU"/>
              </w:rPr>
              <w:t>3</w:t>
            </w:r>
            <w:r w:rsidRPr="002D5748">
              <w:rPr>
                <w:sz w:val="20"/>
                <w:szCs w:val="20"/>
                <w:lang w:val="ru-RU"/>
              </w:rPr>
              <w:t>. Дисциплина труда.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391DD" w14:textId="77777777" w:rsidR="000E440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BAB3" w14:textId="77777777" w:rsidR="000E440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690E" w14:textId="77777777" w:rsidR="000E440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CF3A9" w14:textId="77777777" w:rsidR="000E440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C6F5D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91BE0" w14:textId="77777777" w:rsidR="000E4408" w:rsidRPr="002C6A3B" w:rsidRDefault="000E440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3917" w14:textId="77777777" w:rsidR="000E4408" w:rsidRPr="00D35AED" w:rsidRDefault="000E440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E0398" w14:textId="77777777" w:rsidR="000E440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D5748" w:rsidRPr="00606D13" w14:paraId="1FBB17AC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0C0A3A3" w14:textId="77777777" w:rsidR="002D5748" w:rsidRPr="007A435E" w:rsidRDefault="002D5748" w:rsidP="002D5748">
            <w:pPr>
              <w:rPr>
                <w:sz w:val="20"/>
                <w:szCs w:val="20"/>
                <w:lang w:val="ru-RU"/>
              </w:rPr>
            </w:pPr>
            <w:r w:rsidRPr="002D5748">
              <w:rPr>
                <w:sz w:val="20"/>
                <w:szCs w:val="20"/>
                <w:lang w:val="ru-RU"/>
              </w:rPr>
              <w:t>Тема 1</w:t>
            </w:r>
            <w:r>
              <w:rPr>
                <w:sz w:val="20"/>
                <w:szCs w:val="20"/>
                <w:lang w:val="ru-RU"/>
              </w:rPr>
              <w:t>4</w:t>
            </w:r>
            <w:r w:rsidRPr="002D5748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D5748">
              <w:rPr>
                <w:sz w:val="20"/>
                <w:szCs w:val="20"/>
                <w:lang w:val="ru-RU"/>
              </w:rPr>
              <w:t>Аудит персонала в цифровой организации.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25810" w14:textId="77777777" w:rsidR="002D574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5253" w14:textId="77777777" w:rsidR="002D5748" w:rsidRPr="002C6A3B" w:rsidRDefault="00842A22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30E9" w14:textId="77777777" w:rsidR="002D5748" w:rsidRPr="002C6A3B" w:rsidRDefault="00651586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5707" w14:textId="77777777" w:rsidR="002D5748" w:rsidRPr="002C6A3B" w:rsidRDefault="00316E35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6F1A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EFDD5" w14:textId="77777777" w:rsidR="002D5748" w:rsidRPr="002C6A3B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8F7F" w14:textId="77777777" w:rsidR="002D5748" w:rsidRPr="00D35AED" w:rsidRDefault="002D5748" w:rsidP="001F765A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E10A" w14:textId="77777777" w:rsidR="002D574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D5748" w:rsidRPr="00606D13" w14:paraId="40C4CD6F" w14:textId="77777777" w:rsidTr="00E92F31">
        <w:trPr>
          <w:trHeight w:val="41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787EF8F" w14:textId="77777777" w:rsidR="002D5748" w:rsidRPr="00C307D9" w:rsidRDefault="002D5748" w:rsidP="002D57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Консультация перед промежуточной аттестацией</w:t>
            </w:r>
            <w:r w:rsidR="00C307D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E2520" w14:textId="77777777" w:rsidR="002D574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3736" w14:textId="77777777" w:rsidR="002D5748" w:rsidRPr="002C6A3B" w:rsidRDefault="00842A22" w:rsidP="005B73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CC64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2CD87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38C89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32B19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5B4A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ED71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D5748" w:rsidRPr="00606D13" w14:paraId="188232FC" w14:textId="77777777" w:rsidTr="00E92F31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909FCCE" w14:textId="77777777" w:rsidR="002D5748" w:rsidRPr="00A02FE8" w:rsidRDefault="002D5748" w:rsidP="00ED4DEC">
            <w:pPr>
              <w:rPr>
                <w:sz w:val="20"/>
                <w:szCs w:val="20"/>
                <w:lang w:val="ru-RU"/>
              </w:rPr>
            </w:pPr>
            <w:r w:rsidRPr="002C6A3B">
              <w:rPr>
                <w:sz w:val="20"/>
                <w:szCs w:val="20"/>
                <w:lang w:val="ru-RU"/>
              </w:rPr>
              <w:t xml:space="preserve">Промежуточная аттестация </w:t>
            </w:r>
            <w:r w:rsidRPr="00ED4DEC">
              <w:rPr>
                <w:rFonts w:eastAsia="Calibri"/>
                <w:sz w:val="20"/>
                <w:szCs w:val="20"/>
                <w:lang w:val="ru-RU" w:eastAsia="en-US"/>
              </w:rPr>
              <w:t>(</w:t>
            </w:r>
            <w:r w:rsidR="00ED4DEC" w:rsidRPr="00ED4DEC">
              <w:rPr>
                <w:rFonts w:eastAsia="Calibri"/>
                <w:sz w:val="20"/>
                <w:szCs w:val="20"/>
                <w:lang w:val="ru-RU" w:eastAsia="en-US"/>
              </w:rPr>
              <w:t>экзамен</w:t>
            </w:r>
            <w:r w:rsidRPr="00ED4DEC">
              <w:rPr>
                <w:rFonts w:eastAsia="Calibri"/>
                <w:sz w:val="20"/>
                <w:szCs w:val="20"/>
                <w:lang w:val="ru-RU" w:eastAsia="en-US"/>
              </w:rPr>
              <w:t>)</w:t>
            </w:r>
            <w:r w:rsidR="00C307D9">
              <w:rPr>
                <w:rFonts w:eastAsia="Calibri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50BC" w14:textId="77777777" w:rsidR="002D5748" w:rsidRPr="002C6A3B" w:rsidRDefault="00E92F31" w:rsidP="00E92F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A3DB3" w14:textId="77777777" w:rsidR="002D5748" w:rsidRPr="002C6A3B" w:rsidRDefault="00842A22" w:rsidP="005B73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DCA2E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20B7F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D73D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0F94E" w14:textId="77777777" w:rsidR="002D5748" w:rsidRPr="002C6A3B" w:rsidRDefault="002D5748" w:rsidP="005B73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8FD60" w14:textId="77777777" w:rsidR="002D5748" w:rsidRPr="002D5748" w:rsidRDefault="002D5748" w:rsidP="001F765A">
            <w:pPr>
              <w:jc w:val="center"/>
              <w:rPr>
                <w:sz w:val="20"/>
                <w:szCs w:val="20"/>
                <w:lang w:val="ru-RU"/>
              </w:rPr>
            </w:pPr>
            <w:r w:rsidRPr="002D5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3620" w14:textId="77777777" w:rsidR="002D5748" w:rsidRPr="002C6A3B" w:rsidRDefault="00ED4DEC" w:rsidP="001F765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2D5748" w:rsidRPr="005A6142" w14:paraId="4B7B297F" w14:textId="77777777" w:rsidTr="002D5748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55EA9A5A" w14:textId="77777777" w:rsidR="002D5748" w:rsidRPr="002C6A3B" w:rsidRDefault="002D5748" w:rsidP="0031693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6A3B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2430605D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EED9850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BF92EAC" w14:textId="77777777" w:rsidR="002D5748" w:rsidRPr="002C6A3B" w:rsidRDefault="00316E35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04ED5" w14:textId="77777777" w:rsidR="002D5748" w:rsidRPr="002C6A3B" w:rsidRDefault="00316E35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D0CC3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3DFA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96EF3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1E22390" w14:textId="77777777" w:rsidR="002D5748" w:rsidRPr="002C6A3B" w:rsidRDefault="002D5748" w:rsidP="0031693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</w:tr>
    </w:tbl>
    <w:p w14:paraId="4EF3D357" w14:textId="77777777" w:rsidR="00240359" w:rsidRDefault="00240359" w:rsidP="00240359">
      <w:pPr>
        <w:spacing w:before="100" w:line="276" w:lineRule="auto"/>
        <w:jc w:val="both"/>
        <w:rPr>
          <w:b/>
          <w:lang w:val="ru-RU"/>
        </w:rPr>
      </w:pPr>
    </w:p>
    <w:p w14:paraId="7AFF8126" w14:textId="77777777" w:rsidR="00240359" w:rsidRDefault="00240359" w:rsidP="00240359">
      <w:pPr>
        <w:numPr>
          <w:ilvl w:val="0"/>
          <w:numId w:val="21"/>
        </w:numPr>
        <w:spacing w:before="100" w:line="276" w:lineRule="auto"/>
        <w:jc w:val="both"/>
        <w:rPr>
          <w:b/>
          <w:lang w:val="ru-RU"/>
        </w:rPr>
      </w:pPr>
      <w:r>
        <w:rPr>
          <w:b/>
          <w:lang w:val="ru-RU"/>
        </w:rPr>
        <w:t>СОДЕРЖАНИЕ ДИСЦИПЛИНЫ И ФОРМЫ ПРОВЕДЕНИЯ ЗАНЯТИЙ</w:t>
      </w:r>
    </w:p>
    <w:p w14:paraId="370A9920" w14:textId="77777777" w:rsidR="00240359" w:rsidRPr="005310B3" w:rsidRDefault="00240359" w:rsidP="00240359">
      <w:pPr>
        <w:ind w:left="720"/>
        <w:jc w:val="both"/>
        <w:rPr>
          <w:b/>
          <w:lang w:val="ru-RU"/>
        </w:rPr>
      </w:pPr>
      <w:r w:rsidRPr="005310B3">
        <w:rPr>
          <w:b/>
          <w:lang w:val="ru-RU"/>
        </w:rPr>
        <w:t xml:space="preserve">Тема 1. </w:t>
      </w:r>
      <w:r w:rsidR="00E92F31" w:rsidRPr="00E92F31">
        <w:rPr>
          <w:b/>
          <w:lang w:val="ru-RU"/>
        </w:rPr>
        <w:t>Внутренние рынки труда и кадровая политика компании в условиях цифровизации</w:t>
      </w:r>
      <w:r>
        <w:rPr>
          <w:b/>
          <w:lang w:val="ru-RU"/>
        </w:rPr>
        <w:t xml:space="preserve"> (</w:t>
      </w:r>
      <w:r w:rsidR="005B73ED">
        <w:rPr>
          <w:b/>
          <w:lang w:val="ru-RU"/>
        </w:rPr>
        <w:t>8 часов</w:t>
      </w:r>
      <w:r>
        <w:rPr>
          <w:b/>
          <w:lang w:val="ru-RU"/>
        </w:rPr>
        <w:t>)</w:t>
      </w:r>
      <w:r w:rsidR="005B73ED">
        <w:rPr>
          <w:b/>
          <w:lang w:val="ru-RU"/>
        </w:rPr>
        <w:t>.</w:t>
      </w:r>
    </w:p>
    <w:p w14:paraId="2CA12017" w14:textId="77777777" w:rsidR="00671560" w:rsidRPr="00673A76" w:rsidRDefault="00240359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7989">
        <w:rPr>
          <w:b/>
          <w:lang w:val="ru-RU"/>
        </w:rPr>
        <w:t>Содержание темы</w:t>
      </w:r>
      <w:r w:rsidR="00671560">
        <w:rPr>
          <w:b/>
          <w:lang w:val="ru-RU"/>
        </w:rPr>
        <w:t xml:space="preserve">. </w:t>
      </w:r>
      <w:r w:rsidR="00671560" w:rsidRPr="00FD50FB">
        <w:rPr>
          <w:lang w:val="ru-RU"/>
        </w:rPr>
        <w:t xml:space="preserve">Внешний и внутренний рынок труда. Причины образования внутренних рынков: внутрифирменные инвестиции в специфический человеческий </w:t>
      </w:r>
      <w:r w:rsidR="00671560" w:rsidRPr="00673A76">
        <w:rPr>
          <w:lang w:val="ru-RU"/>
        </w:rPr>
        <w:t>капитал, трансакционные и постоянные издержки, проблемы отбора. Характеристики внутреннего рынка труда. Кадровая политика и ее сущность. Принципы построения кадровой политики. Составные элементы кадровой политики.</w:t>
      </w:r>
      <w:r w:rsidR="00C239AE" w:rsidRPr="00673A76">
        <w:rPr>
          <w:lang w:val="ru-RU"/>
        </w:rPr>
        <w:t xml:space="preserve"> Тренды цифровых технологий. Изменения в кадровой политике, исходя из требований цифровизации (влияние цифровизации на отрасли, на профессии, повышение приоритета «цифровых» компетенций и т.д.) и т.д.</w:t>
      </w:r>
      <w:r w:rsidR="00007726" w:rsidRPr="00673A76">
        <w:rPr>
          <w:lang w:val="ru-RU"/>
        </w:rPr>
        <w:t xml:space="preserve"> Модель цифровой трансформации, ее основные составляющие, взаимосвязи, задачи цифрового развития и цифровой трансформации.</w:t>
      </w:r>
    </w:p>
    <w:p w14:paraId="3C58E66D" w14:textId="77777777" w:rsidR="00240359" w:rsidRPr="00673A76" w:rsidRDefault="00240359" w:rsidP="00240359">
      <w:pPr>
        <w:ind w:left="1080" w:firstLine="36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398CB5CB" w14:textId="77777777" w:rsidR="008705B4" w:rsidRPr="00673A76" w:rsidRDefault="008705B4" w:rsidP="008705B4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9, с. 194-217.</w:t>
      </w:r>
    </w:p>
    <w:p w14:paraId="6627108C" w14:textId="77777777" w:rsidR="00240359" w:rsidRPr="00673A76" w:rsidRDefault="00240359" w:rsidP="00240359">
      <w:pPr>
        <w:ind w:left="720"/>
        <w:jc w:val="both"/>
        <w:rPr>
          <w:b/>
          <w:lang w:val="ru-RU"/>
        </w:rPr>
      </w:pPr>
    </w:p>
    <w:p w14:paraId="03B2C8F8" w14:textId="77777777" w:rsidR="00240359" w:rsidRPr="00673A76" w:rsidRDefault="00240359" w:rsidP="00240359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2. </w:t>
      </w:r>
      <w:r w:rsidR="005B73ED" w:rsidRPr="00673A76">
        <w:rPr>
          <w:b/>
          <w:lang w:val="ru-RU"/>
        </w:rPr>
        <w:t>Основы организации труда в современной цифровой компании (8 часов).</w:t>
      </w:r>
    </w:p>
    <w:p w14:paraId="7CD47A1A" w14:textId="77777777" w:rsidR="00FE083D" w:rsidRPr="00673A76" w:rsidRDefault="00240359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671560" w:rsidRPr="00673A76">
        <w:rPr>
          <w:b/>
          <w:lang w:val="ru-RU"/>
        </w:rPr>
        <w:t xml:space="preserve">. </w:t>
      </w:r>
      <w:r w:rsidR="00671560" w:rsidRPr="00673A76">
        <w:rPr>
          <w:lang w:val="ru-RU"/>
        </w:rPr>
        <w:t>Организация труда и ее сущность. Основные элементы организации труда. Режимы труда и отдыха. Баланс рабочего времени. Проектирование и рационализация трудовых процессов.</w:t>
      </w:r>
      <w:r w:rsidR="00E44CE3" w:rsidRPr="00673A76">
        <w:rPr>
          <w:lang w:val="ru-RU"/>
        </w:rPr>
        <w:t xml:space="preserve"> </w:t>
      </w:r>
      <w:r w:rsidR="00793B56" w:rsidRPr="00673A76">
        <w:rPr>
          <w:lang w:val="ru-RU"/>
        </w:rPr>
        <w:t xml:space="preserve">Особенности организации труда работников </w:t>
      </w:r>
      <w:r w:rsidR="00793B56" w:rsidRPr="00673A76">
        <w:rPr>
          <w:lang w:val="ru-RU"/>
        </w:rPr>
        <w:lastRenderedPageBreak/>
        <w:t>современных цифровых компаний</w:t>
      </w:r>
      <w:r w:rsidR="00E44CE3" w:rsidRPr="00673A76">
        <w:rPr>
          <w:lang w:val="ru-RU"/>
        </w:rPr>
        <w:t>. Новые формы за</w:t>
      </w:r>
      <w:r w:rsidR="00793B56" w:rsidRPr="00673A76">
        <w:rPr>
          <w:lang w:val="ru-RU"/>
        </w:rPr>
        <w:t xml:space="preserve">нятости в условиях цифровизации, в т.ч. </w:t>
      </w:r>
      <w:r w:rsidR="00E44CE3" w:rsidRPr="00673A76">
        <w:rPr>
          <w:lang w:val="ru-RU"/>
        </w:rPr>
        <w:t xml:space="preserve">дистанционная работа, </w:t>
      </w:r>
      <w:r w:rsidR="00793B56" w:rsidRPr="00673A76">
        <w:rPr>
          <w:lang w:val="ru-RU"/>
        </w:rPr>
        <w:t xml:space="preserve">гибкие графики работы, особенности организации труда различных социальных групп </w:t>
      </w:r>
      <w:r w:rsidR="00E44CE3" w:rsidRPr="00673A76">
        <w:rPr>
          <w:lang w:val="ru-RU"/>
        </w:rPr>
        <w:t>(</w:t>
      </w:r>
      <w:r w:rsidR="00793B56" w:rsidRPr="00673A76">
        <w:rPr>
          <w:lang w:val="ru-RU"/>
        </w:rPr>
        <w:t>молодежи, пенсионеров, работников с детьми и других</w:t>
      </w:r>
      <w:r w:rsidR="00E44CE3" w:rsidRPr="00673A76">
        <w:rPr>
          <w:lang w:val="ru-RU"/>
        </w:rPr>
        <w:t>).</w:t>
      </w:r>
      <w:r w:rsidR="00CF3608" w:rsidRPr="00673A76">
        <w:rPr>
          <w:lang w:val="ru-RU"/>
        </w:rPr>
        <w:t xml:space="preserve"> </w:t>
      </w:r>
      <w:r w:rsidR="00FE083D" w:rsidRPr="00673A76">
        <w:rPr>
          <w:lang w:val="ru-RU"/>
        </w:rPr>
        <w:t xml:space="preserve">Новые формы занятости, в т.ч. агрегаторная занятость (Яндекс.Такси, </w:t>
      </w:r>
      <w:r w:rsidR="00FE083D" w:rsidRPr="00673A76">
        <w:t>youdo</w:t>
      </w:r>
      <w:r w:rsidR="00FE083D" w:rsidRPr="00673A76">
        <w:rPr>
          <w:lang w:val="ru-RU"/>
        </w:rPr>
        <w:t xml:space="preserve"> и т.д.).</w:t>
      </w:r>
    </w:p>
    <w:p w14:paraId="7E5D377F" w14:textId="77777777" w:rsidR="00671560" w:rsidRPr="00673A76" w:rsidRDefault="00671560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</w:p>
    <w:p w14:paraId="5926ED4F" w14:textId="77777777" w:rsidR="00240359" w:rsidRPr="00673A76" w:rsidRDefault="00240359" w:rsidP="00240359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456AD860" w14:textId="77777777" w:rsidR="008705B4" w:rsidRPr="00673A76" w:rsidRDefault="008705B4" w:rsidP="008705B4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10, с. 218-240.</w:t>
      </w:r>
    </w:p>
    <w:p w14:paraId="2EFBAB33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>Тема 3. Планирование персонала в цифровой экономике (8 часов).</w:t>
      </w:r>
    </w:p>
    <w:p w14:paraId="07E39295" w14:textId="77777777" w:rsidR="00671560" w:rsidRPr="00673A76" w:rsidRDefault="005B73ED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671560" w:rsidRPr="00673A76">
        <w:rPr>
          <w:b/>
          <w:lang w:val="ru-RU"/>
        </w:rPr>
        <w:t xml:space="preserve">. </w:t>
      </w:r>
      <w:r w:rsidR="00671560" w:rsidRPr="00673A76">
        <w:rPr>
          <w:lang w:val="ru-RU"/>
        </w:rPr>
        <w:t>Структуризация персонала по категориям, сферам деятельности, структурным подразделениям, месту основной работы, имущественным отношениям, профессиям и т.д. Планирование персонала и его этапы. Расчет численности персонала. Формиров</w:t>
      </w:r>
      <w:r w:rsidR="0003351B" w:rsidRPr="00673A76">
        <w:rPr>
          <w:lang w:val="ru-RU"/>
        </w:rPr>
        <w:t>ание персонала: цели и задачи.</w:t>
      </w:r>
      <w:r w:rsidR="00793B56" w:rsidRPr="00673A76">
        <w:rPr>
          <w:lang w:val="ru-RU"/>
        </w:rPr>
        <w:t xml:space="preserve"> Проектное управление. Командная работа. Взаимосвязь организационная и проектная организационной структуры. Особенности организации труда, планирования рабочего времени в смешанных оргструктурах. Организация проектного или цифрового офиса, проектного комитета в условиях цифровизации.</w:t>
      </w:r>
    </w:p>
    <w:p w14:paraId="407B0372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4A3FF16C" w14:textId="77777777" w:rsidR="008705B4" w:rsidRPr="00673A76" w:rsidRDefault="008705B4" w:rsidP="008705B4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</w:t>
      </w:r>
      <w:r w:rsidR="003058B3" w:rsidRPr="00673A76">
        <w:rPr>
          <w:lang w:val="ru-RU"/>
        </w:rPr>
        <w:t xml:space="preserve"> глава 9, с. 194-217,</w:t>
      </w:r>
      <w:r w:rsidRPr="00673A76">
        <w:rPr>
          <w:lang w:val="ru-RU"/>
        </w:rPr>
        <w:t xml:space="preserve"> глава 10, с. 218-240.</w:t>
      </w:r>
    </w:p>
    <w:p w14:paraId="121DA13E" w14:textId="77777777" w:rsidR="008705B4" w:rsidRPr="00673A76" w:rsidRDefault="008705B4" w:rsidP="008705B4">
      <w:pPr>
        <w:ind w:left="720" w:firstLine="720"/>
        <w:jc w:val="both"/>
        <w:rPr>
          <w:b/>
          <w:lang w:val="ru-RU"/>
        </w:rPr>
      </w:pPr>
    </w:p>
    <w:p w14:paraId="15BF754F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4. </w:t>
      </w:r>
      <w:r w:rsidRPr="00673A76">
        <w:rPr>
          <w:b/>
          <w:color w:val="000000" w:themeColor="text1"/>
          <w:lang w:val="ru-RU"/>
        </w:rPr>
        <w:t>Организация и обслуживание рабочих мест (8 часов).</w:t>
      </w:r>
    </w:p>
    <w:p w14:paraId="6D040A80" w14:textId="77777777" w:rsidR="0017362B" w:rsidRPr="00673A76" w:rsidRDefault="005B73ED" w:rsidP="00741A91">
      <w:pPr>
        <w:pStyle w:val="aff1"/>
        <w:spacing w:before="120" w:after="120"/>
        <w:ind w:firstLine="720"/>
        <w:jc w:val="both"/>
        <w:rPr>
          <w:color w:val="000000" w:themeColor="text1"/>
          <w:lang w:val="ru-RU"/>
        </w:rPr>
      </w:pPr>
      <w:r w:rsidRPr="00673A76">
        <w:rPr>
          <w:b/>
          <w:lang w:val="ru-RU"/>
        </w:rPr>
        <w:t>Содержание темы</w:t>
      </w:r>
      <w:r w:rsidR="0017362B" w:rsidRPr="00673A76">
        <w:rPr>
          <w:b/>
          <w:lang w:val="ru-RU"/>
        </w:rPr>
        <w:t>.</w:t>
      </w:r>
      <w:r w:rsidR="0017362B" w:rsidRPr="00673A76">
        <w:rPr>
          <w:color w:val="000000" w:themeColor="text1"/>
          <w:lang w:val="ru-RU"/>
        </w:rPr>
        <w:t xml:space="preserve"> Классификация рабочих мест. Организация рабочего места. Планировка рабочего места.</w:t>
      </w:r>
      <w:r w:rsidR="0017362B" w:rsidRPr="00673A76">
        <w:rPr>
          <w:lang w:val="ru-RU"/>
        </w:rPr>
        <w:t xml:space="preserve"> </w:t>
      </w:r>
      <w:r w:rsidR="0017362B" w:rsidRPr="00673A76">
        <w:rPr>
          <w:color w:val="000000" w:themeColor="text1"/>
          <w:lang w:val="ru-RU"/>
        </w:rPr>
        <w:t>Оснащение рабочего места. Организация обслуживания рабочего места. Аттестация и рационализация рабочего места.</w:t>
      </w:r>
      <w:r w:rsidR="00F4658F" w:rsidRPr="00673A76">
        <w:rPr>
          <w:color w:val="000000" w:themeColor="text1"/>
          <w:lang w:val="ru-RU"/>
        </w:rPr>
        <w:t xml:space="preserve"> Особенности организации и обслуживания рабочих мест в условиях цифровизации. Л</w:t>
      </w:r>
      <w:r w:rsidR="00F4658F" w:rsidRPr="00673A76">
        <w:rPr>
          <w:lang w:val="ru-RU"/>
        </w:rPr>
        <w:t>учшие практики современных отечественных и зарубежных компаний в планировании рабочего пространства и зоны отдыха и т.д.</w:t>
      </w:r>
    </w:p>
    <w:p w14:paraId="4F13B02F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415AD344" w14:textId="77777777" w:rsidR="008E5333" w:rsidRPr="00673A76" w:rsidRDefault="008E5333" w:rsidP="008E5333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10, с. 218-240.</w:t>
      </w:r>
    </w:p>
    <w:p w14:paraId="5467A986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27DF6102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>Тема 5. Трудовая карьера. Определение требований к работнику: новые реалии (12 часов).</w:t>
      </w:r>
    </w:p>
    <w:p w14:paraId="3F994FB6" w14:textId="77777777" w:rsidR="0017362B" w:rsidRPr="00673A76" w:rsidRDefault="005B73ED" w:rsidP="00741A91">
      <w:pPr>
        <w:pStyle w:val="aff1"/>
        <w:ind w:firstLine="720"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17362B" w:rsidRPr="00673A76">
        <w:rPr>
          <w:b/>
          <w:lang w:val="ru-RU"/>
        </w:rPr>
        <w:t xml:space="preserve">. </w:t>
      </w:r>
      <w:r w:rsidR="0017362B" w:rsidRPr="00673A76">
        <w:rPr>
          <w:lang w:val="ru-RU"/>
        </w:rPr>
        <w:t>Понятие карьеры. Профессиональная карьера. Методические подходы к анализу требований к работнику. Должностные обязанности. Разработка личностных спецификаций и операционализация пара</w:t>
      </w:r>
      <w:r w:rsidR="00515008" w:rsidRPr="00673A76">
        <w:rPr>
          <w:lang w:val="ru-RU"/>
        </w:rPr>
        <w:t>метров требований к работникам.</w:t>
      </w:r>
      <w:r w:rsidR="00F4658F" w:rsidRPr="00673A76">
        <w:rPr>
          <w:lang w:val="ru-RU"/>
        </w:rPr>
        <w:t xml:space="preserve"> Персональная траектория развития. Оценка квалификаций (НАРК). Методы оценки персонала в условиях цифровизации (оценка 360</w:t>
      </w:r>
      <w:r w:rsidR="00F4658F" w:rsidRPr="00673A76">
        <w:rPr>
          <w:vertAlign w:val="superscript"/>
          <w:lang w:val="ru-RU"/>
        </w:rPr>
        <w:t>о</w:t>
      </w:r>
      <w:r w:rsidR="00F4658F" w:rsidRPr="00673A76">
        <w:rPr>
          <w:lang w:val="ru-RU"/>
        </w:rPr>
        <w:t>, оценка по компетенциям, оценка методом экспертных групп и другие).</w:t>
      </w:r>
    </w:p>
    <w:p w14:paraId="7793C59E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7B1129B1" w14:textId="77777777" w:rsidR="004D10D1" w:rsidRPr="00673A76" w:rsidRDefault="004D10D1" w:rsidP="004D10D1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</w:t>
      </w:r>
      <w:r w:rsidR="00FA001E" w:rsidRPr="00673A76">
        <w:rPr>
          <w:lang w:val="ru-RU"/>
        </w:rPr>
        <w:t xml:space="preserve"> глава 9, с. </w:t>
      </w:r>
      <w:r w:rsidR="003B0AC8" w:rsidRPr="00673A76">
        <w:rPr>
          <w:lang w:val="ru-RU"/>
        </w:rPr>
        <w:t>194</w:t>
      </w:r>
      <w:r w:rsidR="00FA001E" w:rsidRPr="00673A76">
        <w:rPr>
          <w:lang w:val="ru-RU"/>
        </w:rPr>
        <w:t>-217,</w:t>
      </w:r>
      <w:r w:rsidRPr="00673A76">
        <w:rPr>
          <w:lang w:val="ru-RU"/>
        </w:rPr>
        <w:t xml:space="preserve"> глава 14, с. 334-348.</w:t>
      </w:r>
    </w:p>
    <w:p w14:paraId="5C796FB3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39BEFE5E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>Тема 6. Обеспечение персоналом в условиях цифровой экономики (14 часов).</w:t>
      </w:r>
    </w:p>
    <w:p w14:paraId="6F313BE7" w14:textId="77777777" w:rsidR="00CF3608" w:rsidRPr="00673A76" w:rsidRDefault="005B73ED" w:rsidP="00CF3608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515008" w:rsidRPr="00673A76">
        <w:rPr>
          <w:b/>
          <w:lang w:val="ru-RU"/>
        </w:rPr>
        <w:t xml:space="preserve">. </w:t>
      </w:r>
      <w:r w:rsidR="00515008" w:rsidRPr="00673A76">
        <w:rPr>
          <w:lang w:val="ru-RU"/>
        </w:rPr>
        <w:t xml:space="preserve">Методы управления персоналом. Этапы управления персоналом. Подбор и отбор. </w:t>
      </w:r>
      <w:r w:rsidR="00F4658F" w:rsidRPr="00673A76">
        <w:rPr>
          <w:lang w:val="ru-RU"/>
        </w:rPr>
        <w:t xml:space="preserve">Цифровые технологии при подборе и отборе персонала. </w:t>
      </w:r>
      <w:r w:rsidR="00515008" w:rsidRPr="00673A76">
        <w:rPr>
          <w:lang w:val="ru-RU"/>
        </w:rPr>
        <w:t>Найм. Профориентация и адаптация. Развитие персонала.</w:t>
      </w:r>
      <w:r w:rsidR="00F4658F" w:rsidRPr="00673A76">
        <w:rPr>
          <w:lang w:val="ru-RU"/>
        </w:rPr>
        <w:t xml:space="preserve"> Особенности обеспечения </w:t>
      </w:r>
      <w:r w:rsidR="00F4658F" w:rsidRPr="00673A76">
        <w:rPr>
          <w:lang w:val="ru-RU"/>
        </w:rPr>
        <w:lastRenderedPageBreak/>
        <w:t>персоналом в условиях цифровизации.</w:t>
      </w:r>
      <w:r w:rsidR="00CF3608" w:rsidRPr="00673A76">
        <w:rPr>
          <w:lang w:val="ru-RU"/>
        </w:rPr>
        <w:t xml:space="preserve"> Применение электронной подписи в трудовых отношениях, внедрения электронного документооборота.</w:t>
      </w:r>
    </w:p>
    <w:p w14:paraId="4ED4125D" w14:textId="77777777" w:rsidR="005B73ED" w:rsidRPr="00673A76" w:rsidRDefault="005B73ED" w:rsidP="00741A91">
      <w:pPr>
        <w:ind w:left="720" w:firstLine="720"/>
        <w:jc w:val="both"/>
        <w:rPr>
          <w:lang w:val="ru-RU"/>
        </w:rPr>
      </w:pPr>
    </w:p>
    <w:p w14:paraId="38D166F5" w14:textId="77777777" w:rsidR="00F4658F" w:rsidRPr="00673A76" w:rsidRDefault="00F4658F" w:rsidP="00741A91">
      <w:pPr>
        <w:ind w:left="720" w:firstLine="720"/>
        <w:jc w:val="both"/>
        <w:rPr>
          <w:lang w:val="ru-RU"/>
        </w:rPr>
      </w:pPr>
    </w:p>
    <w:p w14:paraId="5467916E" w14:textId="77777777" w:rsidR="00F4658F" w:rsidRPr="00673A76" w:rsidRDefault="00F4658F" w:rsidP="00741A91">
      <w:pPr>
        <w:ind w:left="720" w:firstLine="720"/>
        <w:jc w:val="both"/>
        <w:rPr>
          <w:lang w:val="ru-RU"/>
        </w:rPr>
      </w:pPr>
    </w:p>
    <w:p w14:paraId="24430D4B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3B61B20A" w14:textId="77777777" w:rsidR="00FA001E" w:rsidRPr="00673A76" w:rsidRDefault="00FA001E" w:rsidP="00FA001E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9, с. 194-217.</w:t>
      </w:r>
    </w:p>
    <w:p w14:paraId="2DF80186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1E5F4DFE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7. </w:t>
      </w:r>
      <w:r w:rsidRPr="00673A76">
        <w:rPr>
          <w:b/>
          <w:color w:val="000000" w:themeColor="text1"/>
          <w:lang w:val="ru-RU"/>
        </w:rPr>
        <w:t>Нормирование труда в цифровой экономике</w:t>
      </w:r>
      <w:r w:rsidRPr="00673A76">
        <w:rPr>
          <w:b/>
          <w:lang w:val="ru-RU"/>
        </w:rPr>
        <w:t xml:space="preserve"> (8 часов).</w:t>
      </w:r>
    </w:p>
    <w:p w14:paraId="493FDAB8" w14:textId="77777777" w:rsidR="00741A91" w:rsidRPr="00673A76" w:rsidRDefault="005B73ED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 xml:space="preserve">. </w:t>
      </w:r>
      <w:r w:rsidR="00741A91" w:rsidRPr="00673A76">
        <w:rPr>
          <w:lang w:val="ru-RU"/>
        </w:rPr>
        <w:t>Классификация затрат рабочего времени. Методы и способы их исследования. Нормы и нормативы труда. Принципы и методы нормирования труда.</w:t>
      </w:r>
      <w:r w:rsidR="003A1BA3" w:rsidRPr="00673A76">
        <w:rPr>
          <w:lang w:val="ru-RU"/>
        </w:rPr>
        <w:t xml:space="preserve"> </w:t>
      </w:r>
      <w:r w:rsidR="00007726" w:rsidRPr="00673A76">
        <w:rPr>
          <w:lang w:val="ru-RU"/>
        </w:rPr>
        <w:t>Бережливое производство. Реинжиниринг бизнес-процессов компании. Бизнес-моделирование. Проектное и процессное управление. Стратегическое управление и управление изменениями в условиях цифровизации.</w:t>
      </w:r>
    </w:p>
    <w:p w14:paraId="31B6AFB1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487EF3E4" w14:textId="77777777" w:rsidR="008705B4" w:rsidRPr="00673A76" w:rsidRDefault="008705B4" w:rsidP="008705B4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11, с. 241-274.</w:t>
      </w:r>
    </w:p>
    <w:p w14:paraId="495F3C75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659F2B0B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>Тема 8. Управление производительностью труда (8 часов).</w:t>
      </w:r>
    </w:p>
    <w:p w14:paraId="26433D55" w14:textId="77777777" w:rsidR="005B73ED" w:rsidRPr="00673A76" w:rsidRDefault="005B73ED" w:rsidP="00741A91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>.</w:t>
      </w:r>
      <w:r w:rsidR="00741A91" w:rsidRPr="00673A76">
        <w:rPr>
          <w:lang w:val="ru-RU"/>
        </w:rPr>
        <w:t xml:space="preserve"> Сущность категории «производительность труда». Показатели и способы ее измерения. Факторы и резервы роста производительности труда. Методы измерения и особенности управления производительностью.</w:t>
      </w:r>
    </w:p>
    <w:p w14:paraId="7C94B4C6" w14:textId="77777777" w:rsidR="0003351B" w:rsidRPr="00673A76" w:rsidRDefault="0003351B" w:rsidP="005B73ED">
      <w:pPr>
        <w:ind w:left="720" w:firstLine="720"/>
        <w:jc w:val="both"/>
        <w:rPr>
          <w:b/>
          <w:lang w:val="ru-RU"/>
        </w:rPr>
      </w:pPr>
    </w:p>
    <w:p w14:paraId="6FE81A65" w14:textId="77777777" w:rsidR="0003351B" w:rsidRPr="00673A76" w:rsidRDefault="0003351B" w:rsidP="005B73ED">
      <w:pPr>
        <w:ind w:left="720" w:firstLine="720"/>
        <w:jc w:val="both"/>
        <w:rPr>
          <w:b/>
          <w:lang w:val="ru-RU"/>
        </w:rPr>
      </w:pPr>
    </w:p>
    <w:p w14:paraId="3649884F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3DFEFCAA" w14:textId="77777777" w:rsidR="003B0AC8" w:rsidRPr="00673A76" w:rsidRDefault="003B0AC8" w:rsidP="003B0AC8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14, с. 334-348.</w:t>
      </w:r>
    </w:p>
    <w:p w14:paraId="7A2FE7E9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1AE0D3E7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>Тема 9. Планирование численности персонала (8 часов).</w:t>
      </w:r>
    </w:p>
    <w:p w14:paraId="3E2DFAF1" w14:textId="77777777" w:rsidR="00741A91" w:rsidRPr="00673A76" w:rsidRDefault="005B73ED" w:rsidP="00741A91">
      <w:pPr>
        <w:spacing w:before="120" w:after="120"/>
        <w:ind w:left="720" w:firstLine="720"/>
        <w:contextualSpacing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 xml:space="preserve">. </w:t>
      </w:r>
      <w:r w:rsidR="00741A91" w:rsidRPr="00673A76">
        <w:rPr>
          <w:lang w:val="ru-RU"/>
        </w:rPr>
        <w:t>Экономия рабочей силы за счет повышения производительности труда. Экономия рабочей силы за счет сокращения потерь фонда рабочего времени. Экономия рабочей силы за счет сокращения невыходов на работу.</w:t>
      </w:r>
    </w:p>
    <w:p w14:paraId="0500C7F8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0A043576" w14:textId="77777777" w:rsidR="003B0AC8" w:rsidRPr="00673A76" w:rsidRDefault="003B0AC8" w:rsidP="003B0AC8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9, с. 194-217, глава 14, с. 334-348.</w:t>
      </w:r>
    </w:p>
    <w:p w14:paraId="5E83A477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7B4956B3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10. </w:t>
      </w:r>
      <w:r w:rsidRPr="00673A76">
        <w:rPr>
          <w:b/>
          <w:color w:val="000000" w:themeColor="text1"/>
          <w:lang w:val="ru-RU"/>
        </w:rPr>
        <w:t>Системы мотивации работников в цифровой среде (8 часов).</w:t>
      </w:r>
    </w:p>
    <w:p w14:paraId="478FF954" w14:textId="77777777" w:rsidR="003A1BA3" w:rsidRPr="00673A76" w:rsidRDefault="005B73ED" w:rsidP="003A1BA3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 xml:space="preserve">. </w:t>
      </w:r>
      <w:r w:rsidR="00AF593A" w:rsidRPr="00673A76">
        <w:rPr>
          <w:color w:val="000000" w:themeColor="text1"/>
          <w:lang w:val="ru-RU"/>
        </w:rPr>
        <w:t>Сущность и виды мотивации. Основные методы мотивации. Классификация теорий мотивации и характеристика основных положений.</w:t>
      </w:r>
      <w:r w:rsidR="003A1BA3" w:rsidRPr="00673A76">
        <w:rPr>
          <w:color w:val="000000" w:themeColor="text1"/>
          <w:lang w:val="ru-RU"/>
        </w:rPr>
        <w:t xml:space="preserve"> Особенности мотивации работников различных поколений. </w:t>
      </w:r>
      <w:r w:rsidR="003A1BA3" w:rsidRPr="00673A76">
        <w:rPr>
          <w:lang w:val="ru-RU"/>
        </w:rPr>
        <w:t>Вознаграждение за труд: структура и факторы. Тарифная система оплаты труда. Формы и системы оплаты труда. Сдельная оплата труда. Повременная оплата труда. Оплата труда и производительность. Социальные пособия, выплаты, льготы. Участие в прибылях. Особенности мотивации работников цифровых компаний.</w:t>
      </w:r>
    </w:p>
    <w:p w14:paraId="795CDF5B" w14:textId="77777777" w:rsidR="005B73ED" w:rsidRPr="00673A76" w:rsidRDefault="005B73ED" w:rsidP="00AF593A">
      <w:pPr>
        <w:ind w:left="720" w:firstLine="720"/>
        <w:jc w:val="both"/>
        <w:rPr>
          <w:b/>
          <w:lang w:val="ru-RU"/>
        </w:rPr>
      </w:pPr>
    </w:p>
    <w:p w14:paraId="7AF1B013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24FCB939" w14:textId="77777777" w:rsidR="00FA001E" w:rsidRPr="00673A76" w:rsidRDefault="00FA001E" w:rsidP="00FA001E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lastRenderedPageBreak/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15, с. 349-368.</w:t>
      </w:r>
    </w:p>
    <w:p w14:paraId="0E5A7DFA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409F9120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11. </w:t>
      </w:r>
      <w:r w:rsidR="003975A2" w:rsidRPr="00673A76">
        <w:rPr>
          <w:b/>
          <w:lang w:val="ru-RU"/>
        </w:rPr>
        <w:t>Современные системы вознаграждения персонала (8 часов).</w:t>
      </w:r>
    </w:p>
    <w:p w14:paraId="448F4008" w14:textId="77777777" w:rsidR="005B73ED" w:rsidRPr="00673A76" w:rsidRDefault="005B73ED" w:rsidP="00AF593A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 xml:space="preserve">. </w:t>
      </w:r>
      <w:r w:rsidR="00AF593A" w:rsidRPr="00673A76">
        <w:rPr>
          <w:lang w:val="ru-RU"/>
        </w:rPr>
        <w:t>Вознаграждение за труд: структура и факторы. Тарифная система оплаты труда. Формы и системы оплаты труда. Сдельная оплата труда. Повременная оплата труда. Оплата труда и производительность. Социальные пособия, выплаты, льготы. Участие в прибылях.</w:t>
      </w:r>
    </w:p>
    <w:p w14:paraId="469850B7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5C5D6634" w14:textId="77777777" w:rsidR="00FA001E" w:rsidRPr="00673A76" w:rsidRDefault="00FA001E" w:rsidP="00FA001E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16, с. 369-390.</w:t>
      </w:r>
    </w:p>
    <w:p w14:paraId="0626BE0C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17558E14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12. </w:t>
      </w:r>
      <w:r w:rsidR="003975A2" w:rsidRPr="00673A76">
        <w:rPr>
          <w:b/>
          <w:lang w:val="ru-RU"/>
        </w:rPr>
        <w:t>Условия и безопасность труда: новые реалии (8 часов).</w:t>
      </w:r>
    </w:p>
    <w:p w14:paraId="48386630" w14:textId="77777777" w:rsidR="005B73ED" w:rsidRPr="00673A76" w:rsidRDefault="005B73ED" w:rsidP="00741A91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Содержание темы</w:t>
      </w:r>
      <w:r w:rsidR="00741A91" w:rsidRPr="00673A76">
        <w:rPr>
          <w:b/>
          <w:lang w:val="ru-RU"/>
        </w:rPr>
        <w:t xml:space="preserve">. </w:t>
      </w:r>
      <w:r w:rsidR="00741A91" w:rsidRPr="00673A76">
        <w:rPr>
          <w:lang w:val="ru-RU"/>
        </w:rPr>
        <w:t>Условия труда и факторы их формирования. Классификация условий труда. Оценка степени интенсивности труда. Пути улучшения условий труда. Основные затраты и экономическая эффективность от мероприятий по улучшению условий труда. Охрана и безопасность труда, организация ее на предприятии. Нормативные документы по улучшению условий и охраны труда.</w:t>
      </w:r>
      <w:r w:rsidR="000D4394" w:rsidRPr="00673A76">
        <w:rPr>
          <w:lang w:val="ru-RU"/>
        </w:rPr>
        <w:t xml:space="preserve"> Инновационные технологии, используемые в охране труда. Особенности охраны труда в цифровых компаниях.</w:t>
      </w:r>
    </w:p>
    <w:p w14:paraId="36B51FDF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5D947F15" w14:textId="77777777" w:rsidR="004D10D1" w:rsidRPr="00673A76" w:rsidRDefault="004D10D1" w:rsidP="004D10D1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12, с. 275-307.</w:t>
      </w:r>
    </w:p>
    <w:p w14:paraId="24DC3700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2F36C3D5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13. </w:t>
      </w:r>
      <w:r w:rsidR="003975A2" w:rsidRPr="00673A76">
        <w:rPr>
          <w:b/>
          <w:lang w:val="ru-RU"/>
        </w:rPr>
        <w:t>Дисциплина труда (7 часов).</w:t>
      </w:r>
    </w:p>
    <w:p w14:paraId="63038B22" w14:textId="77777777" w:rsidR="005B73ED" w:rsidRPr="00673A76" w:rsidRDefault="005B73ED" w:rsidP="00EF2E58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Содержание темы</w:t>
      </w:r>
      <w:r w:rsidR="00EF2E58" w:rsidRPr="00673A76">
        <w:rPr>
          <w:b/>
          <w:lang w:val="ru-RU"/>
        </w:rPr>
        <w:t xml:space="preserve">. </w:t>
      </w:r>
      <w:r w:rsidR="00EF2E58" w:rsidRPr="00673A76">
        <w:rPr>
          <w:lang w:val="ru-RU"/>
        </w:rPr>
        <w:t>Дисциплина труда в узком и широком смысле. Производственная дисциплина. Технологическая дисциплина. Основные причины нарушений трудовой дисциплины. Текучесть кадров. Методы укрепления дисциплины труда. Средства укрепления трудовой дисциплины.</w:t>
      </w:r>
      <w:r w:rsidR="000D4394" w:rsidRPr="00673A76">
        <w:rPr>
          <w:lang w:val="ru-RU"/>
        </w:rPr>
        <w:t xml:space="preserve"> Взаимосвязь дисциплины труда и текучести персонала с их мотивацией, удовлетворенностью, лояльностью и вовлеченностью.</w:t>
      </w:r>
    </w:p>
    <w:p w14:paraId="19FD7F81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2D113DC6" w14:textId="77777777" w:rsidR="00FA001E" w:rsidRPr="00673A76" w:rsidRDefault="00FA001E" w:rsidP="00FA001E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18, с. 414-434.</w:t>
      </w:r>
    </w:p>
    <w:p w14:paraId="097B9A78" w14:textId="77777777" w:rsidR="005B73ED" w:rsidRPr="00673A76" w:rsidRDefault="005B73ED" w:rsidP="005B73ED">
      <w:pPr>
        <w:ind w:left="720"/>
        <w:jc w:val="both"/>
        <w:rPr>
          <w:b/>
          <w:lang w:val="ru-RU"/>
        </w:rPr>
      </w:pPr>
      <w:r w:rsidRPr="00673A76">
        <w:rPr>
          <w:b/>
          <w:lang w:val="ru-RU"/>
        </w:rPr>
        <w:t xml:space="preserve">Тема 14. </w:t>
      </w:r>
      <w:r w:rsidR="003975A2" w:rsidRPr="00673A76">
        <w:rPr>
          <w:b/>
          <w:lang w:val="ru-RU"/>
        </w:rPr>
        <w:t>Аудит персонала в цифровой организации (7 часов).</w:t>
      </w:r>
    </w:p>
    <w:p w14:paraId="65E19049" w14:textId="77777777" w:rsidR="00AF593A" w:rsidRPr="00673A76" w:rsidRDefault="005B73ED" w:rsidP="00AF593A">
      <w:pPr>
        <w:pStyle w:val="aff1"/>
        <w:spacing w:before="120" w:after="120"/>
        <w:ind w:firstLine="720"/>
        <w:jc w:val="both"/>
        <w:rPr>
          <w:lang w:val="ru-RU"/>
        </w:rPr>
      </w:pPr>
      <w:r w:rsidRPr="00673A76">
        <w:rPr>
          <w:b/>
          <w:lang w:val="ru-RU"/>
        </w:rPr>
        <w:t>Содержание темы</w:t>
      </w:r>
      <w:r w:rsidR="00AF593A" w:rsidRPr="00673A76">
        <w:rPr>
          <w:b/>
          <w:lang w:val="ru-RU"/>
        </w:rPr>
        <w:t xml:space="preserve">. </w:t>
      </w:r>
      <w:r w:rsidR="00AF593A" w:rsidRPr="00673A76">
        <w:rPr>
          <w:lang w:val="ru-RU"/>
        </w:rPr>
        <w:t>Аудит в трудовой сфере. Аудит персонала. Цели и задачи аудита персонала. Процесс аудита персонала. Элементы аудита персонала.</w:t>
      </w:r>
    </w:p>
    <w:p w14:paraId="19691E2F" w14:textId="77777777" w:rsidR="005B73ED" w:rsidRPr="00673A76" w:rsidRDefault="005B73ED" w:rsidP="005B73ED">
      <w:pPr>
        <w:ind w:left="720" w:firstLine="72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70B7A67F" w14:textId="77777777" w:rsidR="00FA001E" w:rsidRPr="00673A76" w:rsidRDefault="00FA001E" w:rsidP="00FA001E">
      <w:pPr>
        <w:suppressAutoHyphens w:val="0"/>
        <w:spacing w:before="60" w:after="60"/>
        <w:ind w:left="72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Учебно-методическое пособие: практикум. — М.: Экономический факультет МГУ, ТЕИС, 2008, глава 18, с. 414-434.</w:t>
      </w:r>
    </w:p>
    <w:p w14:paraId="507B4388" w14:textId="77777777" w:rsidR="005B73ED" w:rsidRPr="00673A76" w:rsidRDefault="005B73ED" w:rsidP="006F23EA">
      <w:pPr>
        <w:ind w:left="720" w:firstLine="720"/>
        <w:rPr>
          <w:i/>
          <w:lang w:val="ru-RU"/>
        </w:rPr>
      </w:pPr>
    </w:p>
    <w:p w14:paraId="23DA99BD" w14:textId="77777777" w:rsidR="00D54DB5" w:rsidRPr="00673A76" w:rsidRDefault="00D54DB5" w:rsidP="006F23EA">
      <w:pPr>
        <w:ind w:left="720" w:firstLine="720"/>
        <w:rPr>
          <w:i/>
          <w:lang w:val="ru-RU"/>
        </w:rPr>
      </w:pPr>
    </w:p>
    <w:p w14:paraId="1448BFA1" w14:textId="77777777" w:rsidR="00D54DB5" w:rsidRPr="00673A76" w:rsidRDefault="00D54DB5" w:rsidP="006F23EA">
      <w:pPr>
        <w:ind w:left="720" w:firstLine="720"/>
        <w:rPr>
          <w:i/>
          <w:lang w:val="ru-RU"/>
        </w:rPr>
      </w:pPr>
    </w:p>
    <w:p w14:paraId="45EC4068" w14:textId="77777777" w:rsidR="00D54DB5" w:rsidRPr="00673A76" w:rsidRDefault="00D54DB5" w:rsidP="006F23EA">
      <w:pPr>
        <w:ind w:left="720" w:firstLine="720"/>
        <w:rPr>
          <w:i/>
          <w:lang w:val="ru-RU"/>
        </w:rPr>
      </w:pPr>
    </w:p>
    <w:p w14:paraId="136FA31C" w14:textId="77777777" w:rsidR="00D54DB5" w:rsidRPr="00673A76" w:rsidRDefault="00D54DB5" w:rsidP="006F23EA">
      <w:pPr>
        <w:ind w:left="720" w:firstLine="720"/>
        <w:rPr>
          <w:i/>
          <w:lang w:val="ru-RU"/>
        </w:rPr>
      </w:pPr>
    </w:p>
    <w:p w14:paraId="3CD12E08" w14:textId="77777777" w:rsidR="00240359" w:rsidRPr="00673A76" w:rsidRDefault="00240359" w:rsidP="00240359">
      <w:pPr>
        <w:keepNext/>
        <w:numPr>
          <w:ilvl w:val="0"/>
          <w:numId w:val="21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73A76">
        <w:rPr>
          <w:b/>
          <w:bCs/>
          <w:kern w:val="1"/>
          <w:lang w:val="ru-RU"/>
        </w:rPr>
        <w:lastRenderedPageBreak/>
        <w:t>ИНФОРМАЦИОННОЕ ОБЕСПЕЧЕНИЕ ДИСЦИПЛИНЫ</w:t>
      </w:r>
    </w:p>
    <w:p w14:paraId="3FDFBFF9" w14:textId="77777777" w:rsidR="00185C2C" w:rsidRPr="00673A76" w:rsidRDefault="00240359" w:rsidP="00185C2C">
      <w:pPr>
        <w:spacing w:after="240"/>
        <w:ind w:firstLine="360"/>
        <w:jc w:val="both"/>
        <w:rPr>
          <w:b/>
          <w:lang w:val="ru-RU"/>
        </w:rPr>
      </w:pPr>
      <w:r w:rsidRPr="00673A76">
        <w:rPr>
          <w:b/>
          <w:lang w:val="ru-RU"/>
        </w:rPr>
        <w:t>Основная литература:</w:t>
      </w:r>
    </w:p>
    <w:p w14:paraId="05D48FD9" w14:textId="77777777" w:rsidR="00977B51" w:rsidRPr="00673A76" w:rsidRDefault="00977B51" w:rsidP="00185C2C">
      <w:pPr>
        <w:spacing w:after="240"/>
        <w:ind w:firstLine="360"/>
        <w:jc w:val="both"/>
        <w:rPr>
          <w:lang w:val="ru-RU"/>
        </w:rPr>
      </w:pPr>
      <w:r w:rsidRPr="00673A76">
        <w:rPr>
          <w:lang w:val="ru-RU"/>
        </w:rPr>
        <w:t>Занятость, рынок труда и социально-трудовые отношения / Под ред. Р.П. Колосовой, Г.Г. Меликьяна: Учебно</w:t>
      </w:r>
      <w:r w:rsidR="008705B4" w:rsidRPr="00673A76">
        <w:rPr>
          <w:lang w:val="ru-RU"/>
        </w:rPr>
        <w:t>-</w:t>
      </w:r>
      <w:r w:rsidRPr="00673A76">
        <w:rPr>
          <w:lang w:val="ru-RU"/>
        </w:rPr>
        <w:t>методическое пособие: практикум. — М.: Экономический фак</w:t>
      </w:r>
      <w:r w:rsidR="008705B4" w:rsidRPr="00673A76">
        <w:rPr>
          <w:lang w:val="ru-RU"/>
        </w:rPr>
        <w:t>ультет МГУ, ТЕИС, 2008 - 458 с.</w:t>
      </w:r>
    </w:p>
    <w:p w14:paraId="469F29E2" w14:textId="77777777" w:rsidR="00240359" w:rsidRPr="00673A76" w:rsidRDefault="00240359" w:rsidP="006F23EA">
      <w:pPr>
        <w:ind w:firstLine="360"/>
        <w:jc w:val="both"/>
        <w:rPr>
          <w:b/>
          <w:lang w:val="ru-RU"/>
        </w:rPr>
      </w:pPr>
      <w:r w:rsidRPr="00673A76">
        <w:rPr>
          <w:b/>
          <w:lang w:val="ru-RU"/>
        </w:rPr>
        <w:t>Дополнительная литература:</w:t>
      </w:r>
    </w:p>
    <w:p w14:paraId="6316A9D4" w14:textId="77777777" w:rsidR="00D54DB5" w:rsidRPr="00673A76" w:rsidRDefault="00D54DB5" w:rsidP="006F23EA">
      <w:pPr>
        <w:ind w:firstLine="360"/>
        <w:jc w:val="both"/>
        <w:rPr>
          <w:b/>
          <w:lang w:val="ru-RU"/>
        </w:rPr>
      </w:pPr>
    </w:p>
    <w:p w14:paraId="777E04FA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Закон РСФСР «О занятости населения» 1991 г. (с последующими изменениями).</w:t>
      </w:r>
    </w:p>
    <w:p w14:paraId="3891D84B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Трудовой Кодекс Российской Федерации от 30.12.2001 №197-ФЗ. - М.: «Труд и право» № 1-2 , 2002. – с.191.</w:t>
      </w:r>
    </w:p>
    <w:p w14:paraId="4E237742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Алёшина А.Б. Реализация мер региональной политики в сфере занятости в журнале Научные исследования экономического факультета.  2018. Том 9. № 4. C. 41-51.</w:t>
      </w:r>
    </w:p>
    <w:p w14:paraId="41A2F9CA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Анохин А.В., Иванов Г.С. Специальная оценка условий труда (СОУТ) как социально-экономическая основа улучшения условий труда работников: монография. М.-Берли</w:t>
      </w:r>
      <w:r w:rsidR="000F7DC6" w:rsidRPr="00673A76">
        <w:rPr>
          <w:lang w:val="ru-RU"/>
        </w:rPr>
        <w:t>н: Директ-Медиа, 2016. – 208 с.</w:t>
      </w:r>
    </w:p>
    <w:p w14:paraId="245599EB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Артамонова М.В. Подготовка кадров в условиях цифровой экономики в России: проблемы и пути решения. Сб.: Достойный труд – основа стабильного общества [Текст]: материалы X Междунар. науч.-практ. конф. (Екатеринбург, 24−27 октября 2018 г.) / отв. за вып. Е. Е. Лагутина, М. И. Плутова, Екатеренбург: Изд-во Урал. гос. экон. ун-та, 2018. С. 200-206</w:t>
      </w:r>
      <w:r w:rsidRPr="00673A76">
        <w:rPr>
          <w:bCs/>
        </w:rPr>
        <w:t>.</w:t>
      </w:r>
    </w:p>
    <w:p w14:paraId="02FE968E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Артамонова М.В. Стандарты эффективного социального партнерства в России в сборнике Труд, занятость и человеческое развитие. Доклад о развитии человеческого потенциала в Республике Башкортостан / под общ. ред. Р.М. Валиахметова, Г.Р. Баймурзиной, Н.М. Лавренюк. ISBN 978-5 905220-58-0, место издания Восточная печать Уфа, 2015. C. 283-291.</w:t>
      </w:r>
    </w:p>
    <w:p w14:paraId="7BE27251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Артамонова М.В., Субхангулова К.А. Пути совершенствования качества рабочей силы: аспект социально-партнерских отношений // Социально-экономические проблемы развития отдельных отраслей сферы услуг   Экономический факультет МГУ имени М.В. Ломоносова, 2017. С. 77–94.</w:t>
      </w:r>
    </w:p>
    <w:p w14:paraId="39487820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Базыленко Т.Ю. Развитие предпринимательства и самозанятости как направление деятельности государственной службы занятости // Вестник Московского университета. Серия 6: Экономика. 2012. № 3. С. 40-56.</w:t>
      </w:r>
    </w:p>
    <w:p w14:paraId="2C35475B" w14:textId="77777777" w:rsidR="00CB621B" w:rsidRPr="00673A76" w:rsidRDefault="00CB621B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Бурак И. Д., Разумова Т. О. Влияние дополнительного профессионального образования на трудовую карьеру работника // Вестник Воронежского государственного университета. Серия: Экономика и управление.   2018.   № 1.   С. 114–122.</w:t>
      </w:r>
    </w:p>
    <w:p w14:paraId="12FF3ED6" w14:textId="77777777" w:rsidR="00CB621B" w:rsidRPr="00673A76" w:rsidRDefault="00783EF6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Бурак И.Д., Разумова Т.О. Дополнительное профессиональное образование как фактор развития человеческого капитала: вопросы теории // Вестник Московского университета. Серия 6: Экономика, издательство Изд-во Моск. ун-та (М.). 2019. № 5.</w:t>
      </w:r>
    </w:p>
    <w:p w14:paraId="651A43DF" w14:textId="77777777" w:rsidR="00783EF6" w:rsidRPr="00673A76" w:rsidRDefault="00783EF6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Вакуленко Е.С., Гурвич Е.Т. Моделирование механизмов российского рынка труда. WP3/2014/08. – М.: Изд. дом Высшей школы экономики, 2014. – 33 с.</w:t>
      </w:r>
    </w:p>
    <w:p w14:paraId="3BAAC1B1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Генкин Б.М. Методы повышения производительности и оплаты труда: монография. — М. : Норма : ИНФРА-М, 2019.- 160 с.</w:t>
      </w:r>
    </w:p>
    <w:p w14:paraId="20D56A8F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 xml:space="preserve">Генкин Б.М. Экономика и социология </w:t>
      </w:r>
      <w:r w:rsidR="000F7DC6" w:rsidRPr="00673A76">
        <w:rPr>
          <w:lang w:val="ru-RU"/>
        </w:rPr>
        <w:t>труда. М., 2015.</w:t>
      </w:r>
    </w:p>
    <w:p w14:paraId="3665BFD3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Генкин Б.М., Никитина И.А. Управление человечески</w:t>
      </w:r>
      <w:r w:rsidR="000F7DC6" w:rsidRPr="00673A76">
        <w:rPr>
          <w:lang w:val="ru-RU"/>
        </w:rPr>
        <w:t>ми ресурсами. М., НОРМА, 2013.</w:t>
      </w:r>
    </w:p>
    <w:p w14:paraId="787CCD40" w14:textId="77777777" w:rsidR="00783EF6" w:rsidRPr="00673A76" w:rsidRDefault="00783EF6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Гимпельсон В. Е. Движение рабочих мест в российской экономике: в поисках созидательного разрушения: препринт WP3/2012/03 [Текст] / Нац. исслед. ун-т «Высшая школа экономики». – М.: Изд. дом Высшей школы экономики, 2012.</w:t>
      </w:r>
    </w:p>
    <w:p w14:paraId="66DB1B04" w14:textId="77777777" w:rsidR="00C075C3" w:rsidRPr="00673A76" w:rsidRDefault="00C075C3" w:rsidP="00C075C3">
      <w:pPr>
        <w:pStyle w:val="aff1"/>
        <w:numPr>
          <w:ilvl w:val="0"/>
          <w:numId w:val="27"/>
        </w:numPr>
        <w:suppressAutoHyphens w:val="0"/>
        <w:ind w:left="0" w:firstLine="0"/>
        <w:rPr>
          <w:lang w:val="ru-RU"/>
        </w:rPr>
      </w:pPr>
      <w:r w:rsidRPr="00673A76">
        <w:rPr>
          <w:lang w:val="ru-RU"/>
        </w:rPr>
        <w:t>Гретченко А. И. Труд в цифровой экономике // Россия: тенденции и перспективы развития. 2018. №1</w:t>
      </w:r>
      <w:r w:rsidR="00783EF6" w:rsidRPr="00673A76">
        <w:rPr>
          <w:lang w:val="ru-RU"/>
        </w:rPr>
        <w:t>3-1.</w:t>
      </w:r>
    </w:p>
    <w:p w14:paraId="7EA85193" w14:textId="77777777" w:rsidR="00783EF6" w:rsidRPr="00673A76" w:rsidRDefault="00783EF6" w:rsidP="00C075C3">
      <w:pPr>
        <w:pStyle w:val="aff1"/>
        <w:numPr>
          <w:ilvl w:val="0"/>
          <w:numId w:val="27"/>
        </w:numPr>
        <w:suppressAutoHyphens w:val="0"/>
        <w:ind w:left="0" w:firstLine="0"/>
        <w:rPr>
          <w:lang w:val="ru-RU"/>
        </w:rPr>
      </w:pPr>
      <w:r w:rsidRPr="00673A76">
        <w:rPr>
          <w:bCs/>
          <w:lang w:val="ru-RU"/>
        </w:rPr>
        <w:t>Долгов Д. И. Предложения по улучшению нормирования труда на предприятиях станкостроения, влияющие на конкурентоспособность оборудования //Общество: политика, экономика, право. 2012. №. 1.</w:t>
      </w:r>
    </w:p>
    <w:p w14:paraId="1A4E6E8A" w14:textId="77777777" w:rsidR="00783EF6" w:rsidRPr="00673A76" w:rsidRDefault="00783EF6" w:rsidP="00C075C3">
      <w:pPr>
        <w:pStyle w:val="aff1"/>
        <w:numPr>
          <w:ilvl w:val="0"/>
          <w:numId w:val="27"/>
        </w:numPr>
        <w:suppressAutoHyphens w:val="0"/>
        <w:ind w:left="0" w:firstLine="0"/>
        <w:rPr>
          <w:lang w:val="ru-RU"/>
        </w:rPr>
      </w:pPr>
      <w:r w:rsidRPr="00673A76">
        <w:rPr>
          <w:bCs/>
          <w:lang w:val="ru-RU"/>
        </w:rPr>
        <w:t>Журавлева Т.Л. Платит ли российское государство «справедливую» зарплату: обзор исследований. WP3/2015/03. – М.: Изд. дом Высшей школы экономики, 2015. – 32 с.</w:t>
      </w:r>
    </w:p>
    <w:p w14:paraId="4DF35A9B" w14:textId="77777777" w:rsidR="00783EF6" w:rsidRPr="00673A76" w:rsidRDefault="00783EF6" w:rsidP="00C075C3">
      <w:pPr>
        <w:pStyle w:val="aff1"/>
        <w:numPr>
          <w:ilvl w:val="0"/>
          <w:numId w:val="27"/>
        </w:numPr>
        <w:suppressAutoHyphens w:val="0"/>
        <w:ind w:left="0" w:firstLine="0"/>
        <w:rPr>
          <w:lang w:val="ru-RU"/>
        </w:rPr>
      </w:pPr>
      <w:r w:rsidRPr="00673A76">
        <w:rPr>
          <w:bCs/>
          <w:lang w:val="ru-RU"/>
        </w:rPr>
        <w:lastRenderedPageBreak/>
        <w:t>Капелюшников Р.И. Производительность и оплата труда: немного простой арифметики [Текст]: препринт WP3/2014/01; Нац. исслед. ун-т «Высшая школа экономики». – М. : Изд. дом Высшей школы экономики, 2014. – 40 с.</w:t>
      </w:r>
    </w:p>
    <w:p w14:paraId="0BE7C82D" w14:textId="77777777" w:rsidR="00783EF6" w:rsidRPr="00673A76" w:rsidRDefault="00783EF6" w:rsidP="00C075C3">
      <w:pPr>
        <w:pStyle w:val="aff1"/>
        <w:numPr>
          <w:ilvl w:val="0"/>
          <w:numId w:val="27"/>
        </w:numPr>
        <w:suppressAutoHyphens w:val="0"/>
        <w:ind w:left="0" w:firstLine="0"/>
        <w:rPr>
          <w:lang w:val="ru-RU"/>
        </w:rPr>
      </w:pPr>
      <w:r w:rsidRPr="00673A76">
        <w:rPr>
          <w:bCs/>
          <w:lang w:val="ru-RU"/>
        </w:rPr>
        <w:t>Капелюшников Р.И. Спрос и предложение высококвалифицированной рабочей силы в России: кто бежал быстрее //Вопросы экономики. 2012. №. 3. С. 120-147.</w:t>
      </w:r>
    </w:p>
    <w:p w14:paraId="55F70DFC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Кибанов А.Я., Коновалова В.Г. Служба управления персона</w:t>
      </w:r>
      <w:r w:rsidR="000F7DC6" w:rsidRPr="00673A76">
        <w:rPr>
          <w:lang w:val="ru-RU"/>
        </w:rPr>
        <w:t>лом. М., КНОРУС, 2010.</w:t>
      </w:r>
    </w:p>
    <w:p w14:paraId="01E059C3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Климова С. Г., Давыдов С. Г., Почекаев Р. Ю. Профсоюзы в поисках влияния //Социологический журнал. 2012.  №. 1. С. 118-138.</w:t>
      </w:r>
    </w:p>
    <w:p w14:paraId="16E03FD2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 xml:space="preserve">Кожевникова Т.Ю. </w:t>
      </w:r>
      <w:r w:rsidR="000F7DC6" w:rsidRPr="00673A76">
        <w:rPr>
          <w:lang w:val="ru-RU"/>
        </w:rPr>
        <w:t>HR как он есть. М: Эксмо, 2017.</w:t>
      </w:r>
    </w:p>
    <w:p w14:paraId="33FD14B0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Колосова Р. П., Дегтярев А. В. Дистанционная занятость в сфере услуг // Социально-экономические проблемы развития отдельных отраслей сферы услуг   Экономический факультет МГУ имени М.В. Ломоносова, 2017. С. 34–53.</w:t>
      </w:r>
    </w:p>
    <w:p w14:paraId="0F0F73AA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Колосова Р.П., Медведева Т.А. Социально-трудовые отношения в сетевой экономике // Вестник Московского университета. Серия 6: Экономика. 2015. № 5. С. 89–103.</w:t>
      </w:r>
    </w:p>
    <w:p w14:paraId="5ED4FE6C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Коровкин А.Г. Макроэкономическая оценка состояния и перспектив развития сферы занятости и рынка труда в России // Журнал Новой экономической ассоциации.   2018.   № 37.   С. 168–176.</w:t>
      </w:r>
    </w:p>
    <w:p w14:paraId="2C3161E2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Луданик М.В. Пути устранения барьеров для инвалидов на российском рынке труда // Инновационные доминанты социально-трудовой сферы: экономика и управление   Воронежский государственный педагогический университет Воронеж, 2017. С. 217–226.</w:t>
      </w:r>
    </w:p>
    <w:p w14:paraId="7D84DD1C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Лукьянова А.Л. Минимальная заработная плата и минимальные заработные платы в России // Журнал Новой экономической ассоциации. 2018. № 37. С. 176–186.</w:t>
      </w:r>
    </w:p>
    <w:p w14:paraId="6D237C59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Магура М.И., Курбатова М.Б. Современные персонал-технологии. -М.: ЗАО «Бизн</w:t>
      </w:r>
      <w:r w:rsidR="000F7DC6" w:rsidRPr="00673A76">
        <w:rPr>
          <w:lang w:val="ru-RU"/>
        </w:rPr>
        <w:t>ес-школа «Интел-Синтез»», 2001.</w:t>
      </w:r>
    </w:p>
    <w:p w14:paraId="056641DF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 xml:space="preserve">Мальцева И. О., Нестерова Д. В. Гендерная сегрегация на внутрифирменном рынке труда: факторы и последствия    М.: ГУ ВШЭ, 2011 // URL: </w:t>
      </w:r>
      <w:hyperlink r:id="rId13" w:history="1">
        <w:r w:rsidRPr="00673A76">
          <w:rPr>
            <w:rStyle w:val="afc"/>
            <w:bCs/>
            <w:lang w:val="ru-RU"/>
          </w:rPr>
          <w:t>http://www.vestnik.vsu.ru/pdf/econ/2011/01/2011-01-40.pdf</w:t>
        </w:r>
      </w:hyperlink>
      <w:r w:rsidRPr="00673A76">
        <w:rPr>
          <w:bCs/>
          <w:lang w:val="ru-RU"/>
        </w:rPr>
        <w:t>.</w:t>
      </w:r>
    </w:p>
    <w:p w14:paraId="3EF9ABE7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Мальцева И.О. Гендерные различия в профессиональной мобильности и сегрегация на рынке труда. Опыт российской экономики // Консорциум экономических исследований и образования. Серия: Экономические доклады, № 05/11, 2005. // URL: http://www.hse.ru/data/465/349/1234/WP_05-11r.pdf.</w:t>
      </w:r>
    </w:p>
    <w:p w14:paraId="0B4496FC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Нестандартные формы занятости. Анализ проблем и перспективы решения в разных странах. Междунар</w:t>
      </w:r>
      <w:r w:rsidR="000F7DC6" w:rsidRPr="00673A76">
        <w:rPr>
          <w:lang w:val="ru-RU"/>
        </w:rPr>
        <w:t>одное бюро труда, Женева, 2017.</w:t>
      </w:r>
    </w:p>
    <w:p w14:paraId="616101C2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sz w:val="25"/>
          <w:szCs w:val="25"/>
          <w:lang w:val="ru-RU"/>
        </w:rPr>
        <w:t>Организация и нормирование труда в отраслях непроизводственной сферы: Учебное пособие / Зайнуллина М.Р., Набиева Л.Г., Палей Т.Ф.; Под ред. Палей Т.Ф. — Казань: 2013. — 120с.</w:t>
      </w:r>
    </w:p>
    <w:p w14:paraId="618D62DD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Пугачев В.П. Руководство персоналом организации. М., 2015.</w:t>
      </w:r>
    </w:p>
    <w:p w14:paraId="0816AE00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Разумова Т. О., Кириченко Э. В. Модификация теории образовательных сигналов на рынке труда выпускников ВУЗов России. Вестник ВГУ. Серия: экономика и управление. 2012. № 1.  С. 97-103.</w:t>
      </w:r>
    </w:p>
    <w:p w14:paraId="691DF72F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Разумова Т.О. Молодежь на рынке труда РФ: преимущества и риски в условиях прекаризации // Неустойчивость занятости (прекаризация): особенное и общее с учетом интеграционных усилий государства и общества. Место издания МАГИСТР-ПРЕСС Москва. 2015. С. 314-320.</w:t>
      </w:r>
    </w:p>
    <w:p w14:paraId="3DA0C753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Разумова Т.О., Артамонова М.В. Гибкие формы занятости в системе критериев концепции «Будущее в сфере труда» // Научные исследования экономического факультета. Электронный журнал экономического факультета МГУ имени М.В.Ломоносова. 2018. Том 9.  № 4. С. 7-27.</w:t>
      </w:r>
    </w:p>
    <w:p w14:paraId="5C0BA1A7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Разумова Т.О., Золотина О.А. Особенности занятости выпускников вузов на российском рынке труда // Вестник Московского университета. Серия 6: Экономика, издательство Изд-во Моск. ун-та (М.). 2019. № 2. С. 138-157.</w:t>
      </w:r>
    </w:p>
    <w:p w14:paraId="45457017" w14:textId="77777777" w:rsidR="003F524F" w:rsidRPr="00673A76" w:rsidRDefault="003F524F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Рощин С.Ю., Разумова Т.О. Экономика труда (экономическая теория труда). М.: ИНФРА-М, 2001.</w:t>
      </w:r>
    </w:p>
    <w:p w14:paraId="13E9F5D4" w14:textId="77777777" w:rsidR="00C075C3" w:rsidRPr="00673A76" w:rsidRDefault="00C075C3" w:rsidP="00C075C3">
      <w:pPr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Савельева Е.А. Цифровая организация труда: направления, принципы, подходы // Экономика труда. – 2018. – Том 5. – № 4. – С. 935-950.</w:t>
      </w:r>
    </w:p>
    <w:p w14:paraId="118886D5" w14:textId="77777777" w:rsidR="00C075C3" w:rsidRPr="00673A76" w:rsidRDefault="00C075C3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lastRenderedPageBreak/>
        <w:t>Семененко В.С. Оплата труда как одна из функций управления персоналом // Инновационная наука.</w:t>
      </w:r>
      <w:r w:rsidR="000F7DC6" w:rsidRPr="00673A76">
        <w:rPr>
          <w:lang w:val="ru-RU"/>
        </w:rPr>
        <w:t xml:space="preserve"> 2015. №10-2.</w:t>
      </w:r>
    </w:p>
    <w:p w14:paraId="3DA9516D" w14:textId="77777777" w:rsidR="00C075C3" w:rsidRPr="00673A76" w:rsidRDefault="00C075C3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>Сизова И.Л., Хусяинов Т.М. Труд и занятость в цифровой экономике: проблемы российского рынка труда. Вестник СПбГУ. Социология. – 2017. – Т. 10. –  Вып. 4. – С. 376-396.</w:t>
      </w:r>
    </w:p>
    <w:p w14:paraId="23A59758" w14:textId="77777777" w:rsidR="003F524F" w:rsidRPr="00673A76" w:rsidRDefault="003F524F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Синявская О.В., Бирюкова С.С, Возможные меры снижения неформальной занятости и скрытой оплаты труда // Журнал Новой экономической ассоциации. 2018. № 37. С. 193–203.</w:t>
      </w:r>
    </w:p>
    <w:p w14:paraId="22ABCF28" w14:textId="77777777" w:rsidR="003F524F" w:rsidRPr="00673A76" w:rsidRDefault="003F524F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Хорошильцева Н.А. Проблемы нормирования труда преподавателей вузов // Социально-экономические проблемы развития отдельных отраслей сферы услуг   Экономический факультет МГУ имени М.В. Ломоносова. 2017. С. 63–76.</w:t>
      </w:r>
    </w:p>
    <w:p w14:paraId="3436F03F" w14:textId="77777777" w:rsidR="003F524F" w:rsidRPr="00673A76" w:rsidRDefault="003F524F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bCs/>
          <w:lang w:val="ru-RU"/>
        </w:rPr>
        <w:t>Эренберг Р., Смит Р. Современная экономика труда. Теория и государственная политика. М., Изд-во МГУ. 1996.</w:t>
      </w:r>
    </w:p>
    <w:p w14:paraId="3AAB7C00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Allegretto S. A., Dube A., Reich M. Do minimum wages really reduce teen employment? Accounting for heterogeneity and selectivity in state panel data //Industrial Relations: A Journal of Economy and Society. – 2011. – </w:t>
      </w:r>
      <w:r w:rsidRPr="00673A76">
        <w:rPr>
          <w:bCs/>
          <w:lang w:val="ru-RU"/>
        </w:rPr>
        <w:t>Т</w:t>
      </w:r>
      <w:r w:rsidRPr="00673A76">
        <w:rPr>
          <w:bCs/>
        </w:rPr>
        <w:t xml:space="preserve">. 50. – №. 2. – </w:t>
      </w:r>
      <w:r w:rsidRPr="00673A76">
        <w:rPr>
          <w:bCs/>
          <w:lang w:val="ru-RU"/>
        </w:rPr>
        <w:t>С</w:t>
      </w:r>
      <w:r w:rsidRPr="00673A76">
        <w:rPr>
          <w:bCs/>
        </w:rPr>
        <w:t>. 205-240.</w:t>
      </w:r>
    </w:p>
    <w:p w14:paraId="5FC0E10B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Ashenfelter O. C., Farber H., Ransom M. R. Labor market monopsony //Journal of Labor Economics. – 2010. – </w:t>
      </w:r>
      <w:r w:rsidRPr="00673A76">
        <w:rPr>
          <w:bCs/>
          <w:lang w:val="ru-RU"/>
        </w:rPr>
        <w:t>Т</w:t>
      </w:r>
      <w:r w:rsidRPr="00673A76">
        <w:rPr>
          <w:bCs/>
        </w:rPr>
        <w:t xml:space="preserve">. 28. – №. 2. – </w:t>
      </w:r>
      <w:r w:rsidRPr="00673A76">
        <w:rPr>
          <w:bCs/>
          <w:lang w:val="ru-RU"/>
        </w:rPr>
        <w:t>С</w:t>
      </w:r>
      <w:r w:rsidRPr="00673A76">
        <w:rPr>
          <w:bCs/>
        </w:rPr>
        <w:t>. 203-210</w:t>
      </w:r>
      <w:r w:rsidRPr="00673A76">
        <w:rPr>
          <w:bCs/>
          <w:lang w:val="ru-RU"/>
        </w:rPr>
        <w:t>.</w:t>
      </w:r>
    </w:p>
    <w:p w14:paraId="0586430F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Brasch T., Cappelen A., Iancu D-C. Measuring Labour Services: Quality-Adjusting the Entry and Exit of Workers // Scand. </w:t>
      </w:r>
      <w:r w:rsidRPr="00673A76">
        <w:rPr>
          <w:bCs/>
          <w:lang w:val="ru-RU"/>
        </w:rPr>
        <w:t>J. of Economics 120(2), 597–623, 2018.</w:t>
      </w:r>
    </w:p>
    <w:p w14:paraId="0AC744AF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Burak I.D., Razumova T.O. Further professional education as an instrument of finding a decent work </w:t>
      </w:r>
      <w:r w:rsidRPr="00673A76">
        <w:rPr>
          <w:bCs/>
          <w:lang w:val="ru-RU"/>
        </w:rPr>
        <w:t>в</w:t>
      </w:r>
      <w:r w:rsidRPr="00673A76">
        <w:rPr>
          <w:bCs/>
        </w:rPr>
        <w:t xml:space="preserve"> </w:t>
      </w:r>
      <w:r w:rsidRPr="00673A76">
        <w:rPr>
          <w:bCs/>
          <w:lang w:val="ru-RU"/>
        </w:rPr>
        <w:t>журнале</w:t>
      </w:r>
      <w:r w:rsidRPr="00673A76">
        <w:rPr>
          <w:bCs/>
        </w:rPr>
        <w:t xml:space="preserve"> INTED2017 Proceedings, 2017. p. 4800-4805.</w:t>
      </w:r>
    </w:p>
    <w:p w14:paraId="19A2A3D3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>Cardoso A.R., Daniel S. Hamermesh and José Varejão. The Timing of Labor Demand // Annals of Economics and Statistics, No. 105/106 (2012), pp. 15-34.</w:t>
      </w:r>
    </w:p>
    <w:p w14:paraId="0F739C9D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Chetty, Raj, Adam Guren, Day Manoli, and Andrea Weber. Are Micro and Macro Labor Supply Elasticities Consistent? A Review of Evidence on the Intensive and Extensive Margins. </w:t>
      </w:r>
      <w:r w:rsidRPr="00673A76">
        <w:rPr>
          <w:bCs/>
          <w:lang w:val="ru-RU"/>
        </w:rPr>
        <w:t>2011. American Economic Review 101(3): 471–475.</w:t>
      </w:r>
    </w:p>
    <w:p w14:paraId="614BE709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>Cyrenne P. Salary inequality, team success, league policies, and the superstar effect // ContemporaryEconomic Policy, Vol. 36, No. 1, January 2018, pp.200–214.</w:t>
      </w:r>
    </w:p>
    <w:p w14:paraId="37EB205B" w14:textId="77777777" w:rsidR="0075208A" w:rsidRPr="00673A76" w:rsidRDefault="0075208A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Debopriya Bose Gender discrimination in the workplace. – 2011 // URL: </w:t>
      </w:r>
      <w:hyperlink r:id="rId14" w:history="1">
        <w:r w:rsidRPr="00673A76">
          <w:rPr>
            <w:rStyle w:val="afc"/>
            <w:bCs/>
          </w:rPr>
          <w:t>http://www.buzzle.com/articles/gender-discrimination-in-the-workplace.html</w:t>
        </w:r>
      </w:hyperlink>
      <w:r w:rsidRPr="00673A76">
        <w:rPr>
          <w:bCs/>
        </w:rPr>
        <w:t>.</w:t>
      </w:r>
    </w:p>
    <w:p w14:paraId="524525F7" w14:textId="77777777" w:rsidR="0075208A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>Deelen A. Labour market effects of job displacement for prime-age and older workers  // IZA Journal of Labor Economics (2018) 7:3.</w:t>
      </w:r>
    </w:p>
    <w:p w14:paraId="41CE4594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Djuikom M.A., Lacroix G. Dynamic Causal Effects of Post-Migration Schooling on Labour Market Transitions // Centre de recherche sur les risques les enjeux économiques et les politiques publiques, 2018-02. </w:t>
      </w:r>
      <w:r w:rsidRPr="00673A76">
        <w:rPr>
          <w:bCs/>
          <w:lang w:val="ru-RU"/>
        </w:rPr>
        <w:t>1-30.</w:t>
      </w:r>
    </w:p>
    <w:p w14:paraId="2150183B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Francine D. Blau and Lawrence M. Kahn. 2013. “Female Labor Supply: Why is the US Falling Behind?" </w:t>
      </w:r>
      <w:r w:rsidRPr="00673A76">
        <w:rPr>
          <w:bCs/>
          <w:lang w:val="ru-RU"/>
        </w:rPr>
        <w:t>American Economic Review, 103 (3): 251-256.</w:t>
      </w:r>
    </w:p>
    <w:p w14:paraId="18BE64A1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>Lazear E.P. Compensation and Incentives in the Workplace // Journal of Economic Perspectives.Vol. 32, No. 3.2018. pp. 195–214.</w:t>
      </w:r>
    </w:p>
    <w:p w14:paraId="5B273C1E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Lordan G., Neumark D. People versus Machines: The Impact of Minimum Wages on Automatable Jobs // IZA Discussion Papers, No. 11297. </w:t>
      </w:r>
      <w:r w:rsidRPr="00673A76">
        <w:rPr>
          <w:bCs/>
          <w:lang w:val="ru-RU"/>
        </w:rPr>
        <w:t>January, 2018.</w:t>
      </w:r>
    </w:p>
    <w:p w14:paraId="0B3A3D9E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>Rastvortseva S.N. Economic Activity in Russian Regions //  Economic and Social Changes: Facts, Trends, Forecast, Volume 11, Issue 1, 2018: 84-99.</w:t>
      </w:r>
    </w:p>
    <w:p w14:paraId="545A8D65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Research paper on gender discrimination, 2011 // URL: </w:t>
      </w:r>
      <w:hyperlink r:id="rId15" w:history="1">
        <w:r w:rsidRPr="00673A76">
          <w:rPr>
            <w:rStyle w:val="afc"/>
            <w:bCs/>
          </w:rPr>
          <w:t>http://effectivepapers.blogspot.com/2011/05/research-paper-on-gender-discrimination.htm</w:t>
        </w:r>
      </w:hyperlink>
      <w:r w:rsidRPr="00673A76">
        <w:rPr>
          <w:bCs/>
        </w:rPr>
        <w:t>.</w:t>
      </w:r>
    </w:p>
    <w:p w14:paraId="30EF41F8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Ugly discrimination. – The Economist, Labour markets, 2011 // URL: </w:t>
      </w:r>
      <w:hyperlink r:id="rId16" w:history="1">
        <w:r w:rsidRPr="00673A76">
          <w:rPr>
            <w:rStyle w:val="afc"/>
            <w:bCs/>
          </w:rPr>
          <w:t>http://www.economist.com/blogs/freeexchange/2011/08/labour-markets-3</w:t>
        </w:r>
      </w:hyperlink>
      <w:r w:rsidRPr="00673A76">
        <w:rPr>
          <w:bCs/>
        </w:rPr>
        <w:t>.</w:t>
      </w:r>
    </w:p>
    <w:p w14:paraId="65C29E9C" w14:textId="77777777" w:rsidR="00D54DB5" w:rsidRPr="00673A76" w:rsidRDefault="00D54DB5" w:rsidP="00D7127F">
      <w:pPr>
        <w:pStyle w:val="aff1"/>
        <w:numPr>
          <w:ilvl w:val="0"/>
          <w:numId w:val="27"/>
        </w:numPr>
        <w:suppressAutoHyphens w:val="0"/>
        <w:ind w:left="0" w:firstLine="0"/>
        <w:jc w:val="both"/>
      </w:pPr>
      <w:r w:rsidRPr="00673A76">
        <w:rPr>
          <w:bCs/>
        </w:rPr>
        <w:t xml:space="preserve">Zaiceva A., Zimmermann K. F. Returning home at times of trouble? Return migration of EU enlargement migrants during the crisis, Discussion Paper Series, Forschungsinstitut zur Zukunft der Arbeit, 2012. </w:t>
      </w:r>
      <w:r w:rsidRPr="00673A76">
        <w:rPr>
          <w:bCs/>
          <w:lang w:val="ru-RU"/>
        </w:rPr>
        <w:t>No. 7111.</w:t>
      </w:r>
    </w:p>
    <w:p w14:paraId="764BA681" w14:textId="77777777" w:rsidR="00C075C3" w:rsidRPr="00673A76" w:rsidRDefault="00C075C3" w:rsidP="00C075C3">
      <w:pPr>
        <w:suppressAutoHyphens w:val="0"/>
        <w:jc w:val="both"/>
        <w:rPr>
          <w:lang w:val="ru-RU"/>
        </w:rPr>
      </w:pPr>
    </w:p>
    <w:p w14:paraId="4F3F88EA" w14:textId="77777777" w:rsidR="00240359" w:rsidRPr="00673A76" w:rsidRDefault="00184987" w:rsidP="00184987">
      <w:pPr>
        <w:spacing w:after="240"/>
        <w:ind w:firstLine="360"/>
        <w:jc w:val="both"/>
        <w:rPr>
          <w:i/>
          <w:lang w:val="ru-RU" w:eastAsia="ru-RU"/>
        </w:rPr>
      </w:pPr>
      <w:r w:rsidRPr="00673A76">
        <w:rPr>
          <w:b/>
          <w:lang w:val="ru-RU"/>
        </w:rPr>
        <w:t>Базы данных и Интернет-ресурсы</w:t>
      </w:r>
    </w:p>
    <w:p w14:paraId="53746222" w14:textId="77777777" w:rsidR="00977B51" w:rsidRPr="00673A76" w:rsidRDefault="00977B51" w:rsidP="000B28B6">
      <w:pPr>
        <w:numPr>
          <w:ilvl w:val="0"/>
          <w:numId w:val="32"/>
        </w:numPr>
        <w:suppressAutoHyphens w:val="0"/>
        <w:ind w:left="0" w:firstLine="0"/>
        <w:jc w:val="both"/>
        <w:rPr>
          <w:sz w:val="22"/>
          <w:szCs w:val="22"/>
          <w:lang w:val="ru-RU"/>
        </w:rPr>
      </w:pPr>
      <w:r w:rsidRPr="00673A76">
        <w:rPr>
          <w:lang w:val="ru-RU"/>
        </w:rPr>
        <w:t xml:space="preserve">Официальный сайт Федеральной службы государственной статистики (Единая межведомственная информационно-статистическая система. </w:t>
      </w:r>
      <w:r w:rsidRPr="00673A76">
        <w:t>URL</w:t>
      </w:r>
      <w:r w:rsidRPr="00673A76">
        <w:rPr>
          <w:lang w:val="ru-RU"/>
        </w:rPr>
        <w:t xml:space="preserve">: </w:t>
      </w:r>
      <w:hyperlink r:id="rId17" w:history="1">
        <w:r w:rsidR="00AA773F" w:rsidRPr="00673A76">
          <w:rPr>
            <w:rStyle w:val="afc"/>
          </w:rPr>
          <w:t>http</w:t>
        </w:r>
        <w:r w:rsidR="00AA773F" w:rsidRPr="00673A76">
          <w:rPr>
            <w:rStyle w:val="afc"/>
            <w:lang w:val="ru-RU"/>
          </w:rPr>
          <w:t>://</w:t>
        </w:r>
        <w:r w:rsidR="00AA773F" w:rsidRPr="00673A76">
          <w:rPr>
            <w:rStyle w:val="afc"/>
          </w:rPr>
          <w:t>www</w:t>
        </w:r>
        <w:r w:rsidR="00AA773F" w:rsidRPr="00673A76">
          <w:rPr>
            <w:rStyle w:val="afc"/>
            <w:lang w:val="ru-RU"/>
          </w:rPr>
          <w:t>.</w:t>
        </w:r>
        <w:r w:rsidR="00AA773F" w:rsidRPr="00673A76">
          <w:rPr>
            <w:rStyle w:val="afc"/>
          </w:rPr>
          <w:t>gks</w:t>
        </w:r>
        <w:r w:rsidR="00AA773F" w:rsidRPr="00673A76">
          <w:rPr>
            <w:rStyle w:val="afc"/>
            <w:lang w:val="ru-RU"/>
          </w:rPr>
          <w:t>.</w:t>
        </w:r>
        <w:r w:rsidR="00AA773F" w:rsidRPr="00673A76">
          <w:rPr>
            <w:rStyle w:val="afc"/>
          </w:rPr>
          <w:t>ru</w:t>
        </w:r>
        <w:r w:rsidR="00AA773F" w:rsidRPr="00673A76">
          <w:rPr>
            <w:rStyle w:val="afc"/>
            <w:lang w:val="ru-RU"/>
          </w:rPr>
          <w:t>/</w:t>
        </w:r>
      </w:hyperlink>
    </w:p>
    <w:p w14:paraId="32E5861F" w14:textId="77777777" w:rsidR="00AA773F" w:rsidRPr="00673A76" w:rsidRDefault="00AA773F" w:rsidP="000B28B6">
      <w:pPr>
        <w:numPr>
          <w:ilvl w:val="0"/>
          <w:numId w:val="32"/>
        </w:numPr>
        <w:suppressAutoHyphens w:val="0"/>
        <w:ind w:left="0" w:firstLine="0"/>
        <w:jc w:val="both"/>
        <w:rPr>
          <w:sz w:val="22"/>
          <w:szCs w:val="22"/>
        </w:rPr>
      </w:pPr>
      <w:r w:rsidRPr="00673A76">
        <w:rPr>
          <w:lang w:val="ru-RU"/>
        </w:rPr>
        <w:lastRenderedPageBreak/>
        <w:t xml:space="preserve">Официальный сайт Университетской информационной системы РОССИЯ. </w:t>
      </w:r>
      <w:r w:rsidRPr="00673A76">
        <w:t xml:space="preserve">URL: </w:t>
      </w:r>
      <w:hyperlink r:id="rId18" w:history="1">
        <w:r w:rsidRPr="00673A76">
          <w:rPr>
            <w:rStyle w:val="afc"/>
          </w:rPr>
          <w:t>https://uisrussia.msu.ru/</w:t>
        </w:r>
      </w:hyperlink>
    </w:p>
    <w:p w14:paraId="2A572FF3" w14:textId="77777777" w:rsidR="00AA773F" w:rsidRPr="00673A76" w:rsidRDefault="00AA773F" w:rsidP="000B28B6">
      <w:pPr>
        <w:numPr>
          <w:ilvl w:val="0"/>
          <w:numId w:val="32"/>
        </w:numPr>
        <w:suppressAutoHyphens w:val="0"/>
        <w:ind w:left="0" w:firstLine="0"/>
        <w:jc w:val="both"/>
      </w:pPr>
      <w:r w:rsidRPr="00673A76">
        <w:t xml:space="preserve">Интерактивный портал Центра занятости населения «Моя работа». URL: </w:t>
      </w:r>
      <w:hyperlink r:id="rId19" w:history="1">
        <w:r w:rsidRPr="00673A76">
          <w:t>https://czn.mos.ru/</w:t>
        </w:r>
      </w:hyperlink>
      <w:r w:rsidR="00CB621B" w:rsidRPr="00673A76">
        <w:t xml:space="preserve"> </w:t>
      </w:r>
    </w:p>
    <w:p w14:paraId="6DD74B33" w14:textId="77777777" w:rsidR="00F97905" w:rsidRPr="00673A76" w:rsidRDefault="00AA773F" w:rsidP="000B28B6">
      <w:pPr>
        <w:numPr>
          <w:ilvl w:val="0"/>
          <w:numId w:val="32"/>
        </w:numPr>
        <w:suppressAutoHyphens w:val="0"/>
        <w:ind w:left="0" w:firstLine="0"/>
        <w:jc w:val="both"/>
        <w:rPr>
          <w:sz w:val="22"/>
          <w:szCs w:val="22"/>
          <w:lang w:val="ru-RU"/>
        </w:rPr>
      </w:pPr>
      <w:r w:rsidRPr="00673A76">
        <w:rPr>
          <w:lang w:val="ru-RU"/>
        </w:rPr>
        <w:t xml:space="preserve">Работа в России. Общероссийская база вакансий. </w:t>
      </w:r>
      <w:r w:rsidRPr="00673A76">
        <w:t>URL</w:t>
      </w:r>
      <w:r w:rsidRPr="00673A76">
        <w:rPr>
          <w:lang w:val="ru-RU"/>
        </w:rPr>
        <w:t xml:space="preserve">: </w:t>
      </w:r>
      <w:hyperlink r:id="rId20" w:history="1">
        <w:r w:rsidRPr="00673A76">
          <w:rPr>
            <w:rStyle w:val="afc"/>
            <w:lang w:val="ru-RU"/>
          </w:rPr>
          <w:t>https://trudvsem.ru</w:t>
        </w:r>
      </w:hyperlink>
    </w:p>
    <w:p w14:paraId="776CE021" w14:textId="77777777" w:rsidR="00F97905" w:rsidRPr="00673A76" w:rsidRDefault="00F97905" w:rsidP="000B28B6">
      <w:pPr>
        <w:numPr>
          <w:ilvl w:val="0"/>
          <w:numId w:val="32"/>
        </w:numPr>
        <w:suppressAutoHyphens w:val="0"/>
        <w:ind w:left="0" w:firstLine="0"/>
        <w:jc w:val="both"/>
        <w:rPr>
          <w:lang w:val="ru-RU"/>
        </w:rPr>
      </w:pPr>
      <w:r w:rsidRPr="00673A76">
        <w:rPr>
          <w:lang w:val="ru-RU"/>
        </w:rPr>
        <w:t xml:space="preserve">Официальный сайт Международной организации труда (МОТ) (International Labour Organization). </w:t>
      </w:r>
      <w:r w:rsidRPr="00673A76">
        <w:t>URL:</w:t>
      </w:r>
      <w:r w:rsidRPr="00673A76">
        <w:rPr>
          <w:lang w:val="ru-RU"/>
        </w:rPr>
        <w:t xml:space="preserve"> </w:t>
      </w:r>
      <w:hyperlink r:id="rId21" w:history="1">
        <w:r w:rsidRPr="00673A76">
          <w:rPr>
            <w:rStyle w:val="afc"/>
            <w:lang w:val="ru-RU"/>
          </w:rPr>
          <w:t>https://www.ilo.org/</w:t>
        </w:r>
      </w:hyperlink>
    </w:p>
    <w:p w14:paraId="26DF54E4" w14:textId="77777777" w:rsidR="00CB621B" w:rsidRPr="00673A76" w:rsidRDefault="00CB621B" w:rsidP="00CB621B">
      <w:pPr>
        <w:suppressAutoHyphens w:val="0"/>
        <w:jc w:val="both"/>
      </w:pPr>
    </w:p>
    <w:p w14:paraId="60C86EE4" w14:textId="77777777" w:rsidR="00202947" w:rsidRPr="00673A76" w:rsidRDefault="006F23EA" w:rsidP="00156C42">
      <w:pPr>
        <w:keepNext/>
        <w:numPr>
          <w:ilvl w:val="0"/>
          <w:numId w:val="2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73A76">
        <w:rPr>
          <w:b/>
          <w:bCs/>
          <w:kern w:val="1"/>
          <w:lang w:val="ru-RU"/>
        </w:rPr>
        <w:t>УЧЕБНО-МЕТОДИЧЕСКОЕ ОБЕСПЕЧЕНИЕ ДИСЦИПЛИНЫ</w:t>
      </w:r>
    </w:p>
    <w:p w14:paraId="04530649" w14:textId="77777777" w:rsidR="006F23EA" w:rsidRPr="00673A76" w:rsidRDefault="008A3AF2" w:rsidP="006F23EA">
      <w:pPr>
        <w:ind w:left="720"/>
        <w:rPr>
          <w:b/>
          <w:lang w:val="ru-RU" w:eastAsia="ru-RU"/>
        </w:rPr>
      </w:pPr>
      <w:r w:rsidRPr="00673A76">
        <w:rPr>
          <w:b/>
          <w:lang w:val="ru-RU" w:eastAsia="ru-RU"/>
        </w:rPr>
        <w:t>2.1. Ф</w:t>
      </w:r>
      <w:r w:rsidR="006F23EA" w:rsidRPr="00673A76">
        <w:rPr>
          <w:b/>
          <w:lang w:val="ru-RU" w:eastAsia="ru-RU"/>
        </w:rPr>
        <w:t>орм</w:t>
      </w:r>
      <w:r w:rsidRPr="00673A76">
        <w:rPr>
          <w:b/>
          <w:lang w:val="ru-RU" w:eastAsia="ru-RU"/>
        </w:rPr>
        <w:t>ы</w:t>
      </w:r>
      <w:r w:rsidR="006F23EA" w:rsidRPr="00673A76">
        <w:rPr>
          <w:b/>
          <w:lang w:val="ru-RU" w:eastAsia="ru-RU"/>
        </w:rPr>
        <w:t xml:space="preserve"> проведения занятий (контактной работы):</w:t>
      </w:r>
    </w:p>
    <w:p w14:paraId="0024CFC0" w14:textId="77777777" w:rsidR="0027689D" w:rsidRPr="00673A76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lang w:val="ru-RU" w:eastAsia="ru-RU"/>
        </w:rPr>
      </w:pPr>
      <w:r w:rsidRPr="00673A76">
        <w:rPr>
          <w:lang w:val="ru-RU" w:eastAsia="ru-RU"/>
        </w:rPr>
        <w:t>интерактивные лекци</w:t>
      </w:r>
      <w:r w:rsidR="008A3AF2" w:rsidRPr="00673A76">
        <w:rPr>
          <w:lang w:val="ru-RU" w:eastAsia="ru-RU"/>
        </w:rPr>
        <w:t>и в форме диалога со студентами;</w:t>
      </w:r>
    </w:p>
    <w:p w14:paraId="1F42B931" w14:textId="77777777" w:rsidR="006F23EA" w:rsidRPr="00673A76" w:rsidRDefault="006F23EA" w:rsidP="006F23EA">
      <w:pPr>
        <w:numPr>
          <w:ilvl w:val="0"/>
          <w:numId w:val="9"/>
        </w:numPr>
        <w:spacing w:before="100" w:line="276" w:lineRule="auto"/>
        <w:jc w:val="both"/>
        <w:rPr>
          <w:lang w:val="ru-RU" w:eastAsia="ru-RU"/>
        </w:rPr>
      </w:pPr>
      <w:r w:rsidRPr="00673A76">
        <w:rPr>
          <w:lang w:val="ru-RU" w:eastAsia="ru-RU"/>
        </w:rPr>
        <w:t>мастер-классы экспертов и специалистов</w:t>
      </w:r>
      <w:r w:rsidR="008A3AF2" w:rsidRPr="00673A76">
        <w:rPr>
          <w:lang w:val="ru-RU" w:eastAsia="ru-RU"/>
        </w:rPr>
        <w:t>;</w:t>
      </w:r>
    </w:p>
    <w:p w14:paraId="5DC7485E" w14:textId="77777777" w:rsidR="006F23EA" w:rsidRPr="00673A76" w:rsidRDefault="006F23EA" w:rsidP="006F23EA">
      <w:pPr>
        <w:numPr>
          <w:ilvl w:val="0"/>
          <w:numId w:val="9"/>
        </w:numPr>
        <w:jc w:val="both"/>
        <w:rPr>
          <w:lang w:val="ru-RU" w:eastAsia="ru-RU"/>
        </w:rPr>
      </w:pPr>
      <w:r w:rsidRPr="00673A76">
        <w:rPr>
          <w:lang w:val="ru-RU" w:eastAsia="ru-RU"/>
        </w:rPr>
        <w:t>встречи с представителями российских и зарубежных компаний, государственных и общественных организаций</w:t>
      </w:r>
      <w:r w:rsidR="008A3AF2" w:rsidRPr="00673A76">
        <w:rPr>
          <w:lang w:val="ru-RU" w:eastAsia="ru-RU"/>
        </w:rPr>
        <w:t>;</w:t>
      </w:r>
    </w:p>
    <w:p w14:paraId="413035E2" w14:textId="77777777" w:rsidR="006F23EA" w:rsidRPr="00673A76" w:rsidRDefault="006F23EA" w:rsidP="006F23EA">
      <w:pPr>
        <w:numPr>
          <w:ilvl w:val="0"/>
          <w:numId w:val="9"/>
        </w:numPr>
        <w:jc w:val="both"/>
        <w:rPr>
          <w:lang w:val="ru-RU" w:eastAsia="ru-RU"/>
        </w:rPr>
      </w:pPr>
      <w:r w:rsidRPr="00673A76">
        <w:rPr>
          <w:lang w:val="ru-RU" w:eastAsia="ru-RU"/>
        </w:rPr>
        <w:t>деловые игры</w:t>
      </w:r>
      <w:r w:rsidR="008A3AF2" w:rsidRPr="00673A76">
        <w:rPr>
          <w:lang w:val="ru-RU" w:eastAsia="ru-RU"/>
        </w:rPr>
        <w:t>;</w:t>
      </w:r>
    </w:p>
    <w:p w14:paraId="719002FA" w14:textId="77777777" w:rsidR="006F23EA" w:rsidRPr="00673A76" w:rsidRDefault="006F23EA" w:rsidP="006F23EA">
      <w:pPr>
        <w:numPr>
          <w:ilvl w:val="0"/>
          <w:numId w:val="9"/>
        </w:numPr>
        <w:jc w:val="both"/>
        <w:rPr>
          <w:lang w:val="ru-RU" w:eastAsia="ru-RU"/>
        </w:rPr>
      </w:pPr>
      <w:r w:rsidRPr="00673A76">
        <w:rPr>
          <w:lang w:val="ru-RU" w:eastAsia="ru-RU"/>
        </w:rPr>
        <w:t>разбор конкретных ситуаций</w:t>
      </w:r>
      <w:r w:rsidR="008A3AF2" w:rsidRPr="00673A76">
        <w:rPr>
          <w:lang w:val="ru-RU" w:eastAsia="ru-RU"/>
        </w:rPr>
        <w:t>.</w:t>
      </w:r>
    </w:p>
    <w:p w14:paraId="3CCF35E5" w14:textId="77777777" w:rsidR="008A3AF2" w:rsidRPr="00673A76" w:rsidRDefault="008A3AF2" w:rsidP="008A3AF2">
      <w:pPr>
        <w:ind w:left="1080"/>
        <w:jc w:val="both"/>
        <w:rPr>
          <w:lang w:val="ru-RU" w:eastAsia="ru-RU"/>
        </w:rPr>
      </w:pPr>
    </w:p>
    <w:p w14:paraId="74535C71" w14:textId="77777777" w:rsidR="000166E2" w:rsidRPr="00673A76" w:rsidRDefault="008A3AF2" w:rsidP="00A27368">
      <w:pPr>
        <w:pStyle w:val="Boditt"/>
        <w:ind w:firstLine="72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2.1.1. </w:t>
      </w:r>
      <w:r w:rsidR="00A27368" w:rsidRPr="00673A76">
        <w:rPr>
          <w:b/>
          <w:sz w:val="24"/>
          <w:szCs w:val="24"/>
        </w:rPr>
        <w:t>Разбор практической ситуации</w:t>
      </w:r>
      <w:r w:rsidR="000166E2" w:rsidRPr="00673A76">
        <w:rPr>
          <w:b/>
          <w:sz w:val="24"/>
          <w:szCs w:val="24"/>
        </w:rPr>
        <w:t xml:space="preserve"> «</w:t>
      </w:r>
      <w:r w:rsidR="00A27368" w:rsidRPr="00673A76">
        <w:rPr>
          <w:b/>
          <w:sz w:val="24"/>
          <w:szCs w:val="24"/>
        </w:rPr>
        <w:t>Взаимосвязь стратегии компании, внутренних</w:t>
      </w:r>
      <w:r w:rsidR="000166E2" w:rsidRPr="00673A76">
        <w:rPr>
          <w:b/>
          <w:sz w:val="24"/>
          <w:szCs w:val="24"/>
        </w:rPr>
        <w:t xml:space="preserve"> рынк</w:t>
      </w:r>
      <w:r w:rsidR="00A27368" w:rsidRPr="00673A76">
        <w:rPr>
          <w:b/>
          <w:sz w:val="24"/>
          <w:szCs w:val="24"/>
        </w:rPr>
        <w:t>ов труда и кадровой политики</w:t>
      </w:r>
      <w:r w:rsidR="000166E2" w:rsidRPr="00673A76">
        <w:rPr>
          <w:b/>
          <w:sz w:val="24"/>
          <w:szCs w:val="24"/>
        </w:rPr>
        <w:t>»:</w:t>
      </w:r>
    </w:p>
    <w:p w14:paraId="3D0E5B7A" w14:textId="77777777" w:rsidR="000166E2" w:rsidRPr="00673A76" w:rsidRDefault="000166E2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1. Каковы отличительные особенности внутренних рынков труда и в чем состоят преимущества их развития для работников и работодателей?</w:t>
      </w:r>
    </w:p>
    <w:p w14:paraId="6AD83E0B" w14:textId="77777777" w:rsidR="000166E2" w:rsidRPr="00673A76" w:rsidRDefault="00A27368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2</w:t>
      </w:r>
      <w:r w:rsidR="000166E2" w:rsidRPr="00673A76">
        <w:rPr>
          <w:sz w:val="24"/>
          <w:szCs w:val="24"/>
        </w:rPr>
        <w:t xml:space="preserve">. Является ли внутренний рынок труда </w:t>
      </w:r>
      <w:r w:rsidRPr="00673A76">
        <w:rPr>
          <w:sz w:val="24"/>
          <w:szCs w:val="24"/>
        </w:rPr>
        <w:t xml:space="preserve">в условиях цифровизации </w:t>
      </w:r>
      <w:r w:rsidR="000166E2" w:rsidRPr="00673A76">
        <w:rPr>
          <w:sz w:val="24"/>
          <w:szCs w:val="24"/>
        </w:rPr>
        <w:t>эффективным с экономической точки зрения?</w:t>
      </w:r>
    </w:p>
    <w:p w14:paraId="04D12D54" w14:textId="77777777" w:rsidR="000166E2" w:rsidRPr="00673A76" w:rsidRDefault="00A27368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3</w:t>
      </w:r>
      <w:r w:rsidR="000166E2" w:rsidRPr="00673A76">
        <w:rPr>
          <w:sz w:val="24"/>
          <w:szCs w:val="24"/>
        </w:rPr>
        <w:t>. Какова взаимосвязь между стадиями развития фирмы и изменениями функций управления персоналом?</w:t>
      </w:r>
    </w:p>
    <w:p w14:paraId="67C49068" w14:textId="77777777" w:rsidR="000166E2" w:rsidRPr="00673A76" w:rsidRDefault="00A27368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4</w:t>
      </w:r>
      <w:r w:rsidR="000166E2" w:rsidRPr="00673A76">
        <w:rPr>
          <w:sz w:val="24"/>
          <w:szCs w:val="24"/>
        </w:rPr>
        <w:t>. В чем состоит специфика человеческих ресурсов по сравнению с любыми другими ресурсами, используемыми организациями?</w:t>
      </w:r>
    </w:p>
    <w:p w14:paraId="7AE4DC04" w14:textId="77777777" w:rsidR="000166E2" w:rsidRPr="00673A76" w:rsidRDefault="00A27368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5</w:t>
      </w:r>
      <w:r w:rsidR="000166E2" w:rsidRPr="00673A76">
        <w:rPr>
          <w:sz w:val="24"/>
          <w:szCs w:val="24"/>
        </w:rPr>
        <w:t>. В чем проявляются гибкость и индивидуализация в работе с персоналом в условиях рыночной экономики?</w:t>
      </w:r>
    </w:p>
    <w:p w14:paraId="38D9776B" w14:textId="77777777" w:rsidR="000166E2" w:rsidRPr="00673A76" w:rsidRDefault="00A27368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 xml:space="preserve">6. </w:t>
      </w:r>
      <w:r w:rsidR="000166E2" w:rsidRPr="00673A76">
        <w:rPr>
          <w:sz w:val="24"/>
          <w:szCs w:val="24"/>
        </w:rPr>
        <w:t>Назовите основные шаги процесса стратегического и оперативного планирования персонала.</w:t>
      </w:r>
    </w:p>
    <w:p w14:paraId="09C7285B" w14:textId="77777777" w:rsidR="00A27368" w:rsidRPr="00673A76" w:rsidRDefault="00A27368" w:rsidP="000166E2">
      <w:pPr>
        <w:pStyle w:val="Boditt"/>
        <w:rPr>
          <w:sz w:val="24"/>
          <w:szCs w:val="24"/>
        </w:rPr>
      </w:pPr>
    </w:p>
    <w:p w14:paraId="3863CE6D" w14:textId="77777777" w:rsidR="00A27368" w:rsidRPr="00673A76" w:rsidRDefault="008A3AF2" w:rsidP="005C5520">
      <w:pPr>
        <w:pStyle w:val="Boditt"/>
        <w:ind w:firstLine="72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2.1.2. </w:t>
      </w:r>
      <w:r w:rsidR="005C5520" w:rsidRPr="00673A76">
        <w:rPr>
          <w:b/>
          <w:sz w:val="24"/>
          <w:szCs w:val="24"/>
        </w:rPr>
        <w:t>Выполнение теста по теме «Производительность труда»:</w:t>
      </w:r>
    </w:p>
    <w:p w14:paraId="67F2FB3F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1. Показателями производительности труда служат:</w:t>
      </w:r>
    </w:p>
    <w:p w14:paraId="6F9D7CF2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трудоемкость;</w:t>
      </w:r>
    </w:p>
    <w:p w14:paraId="07CF40AF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качество;</w:t>
      </w:r>
    </w:p>
    <w:p w14:paraId="34F13B4A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объем продукции;</w:t>
      </w:r>
    </w:p>
    <w:p w14:paraId="257C44D3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фондовооруженность труда.</w:t>
      </w:r>
    </w:p>
    <w:p w14:paraId="2B691C4F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7A6FCB60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2. Условно-натуральный способ измерения продукции при подсчете производительности труда используется на предприятиях, выпускающих:</w:t>
      </w:r>
    </w:p>
    <w:p w14:paraId="2DDA296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один вид продукции;</w:t>
      </w:r>
    </w:p>
    <w:p w14:paraId="2573DE57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несколько видов однородной продукции;</w:t>
      </w:r>
    </w:p>
    <w:p w14:paraId="69257BBB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разнородную продукцию;</w:t>
      </w:r>
    </w:p>
    <w:p w14:paraId="5E08A3C0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любой ассортимент продукции.</w:t>
      </w:r>
    </w:p>
    <w:p w14:paraId="0C7EEF65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7CB2A5B8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3. К какой группе факторов повышения производительности труда относятся образование и профессиональная подготовка:</w:t>
      </w:r>
    </w:p>
    <w:p w14:paraId="6C8C6E3D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управляемые;</w:t>
      </w:r>
    </w:p>
    <w:p w14:paraId="626E17AA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неуправляемые;</w:t>
      </w:r>
    </w:p>
    <w:p w14:paraId="348EB830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и то, и другое;</w:t>
      </w:r>
    </w:p>
    <w:p w14:paraId="623CE4B3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ни то, ни другое?</w:t>
      </w:r>
    </w:p>
    <w:p w14:paraId="551E8A02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0FA1468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4. Затраты труда в бухгалтерии предприятия/организации относятся на:</w:t>
      </w:r>
    </w:p>
    <w:p w14:paraId="391C17D7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трудоемкость обслуживания;</w:t>
      </w:r>
    </w:p>
    <w:p w14:paraId="05CB68AD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технологическую трудоемкость;</w:t>
      </w:r>
    </w:p>
    <w:p w14:paraId="677B78F5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производственную трудоемкость;</w:t>
      </w:r>
    </w:p>
    <w:p w14:paraId="06DC2D1E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трудоемкость управления.</w:t>
      </w:r>
    </w:p>
    <w:p w14:paraId="47BB90C5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01ADAA3D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5. На каком уровне для измерения производительности труда применяется нормативный метод:</w:t>
      </w:r>
    </w:p>
    <w:p w14:paraId="7E68A360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на народнохозяйственном;</w:t>
      </w:r>
    </w:p>
    <w:p w14:paraId="0F508314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на отраслевом;</w:t>
      </w:r>
    </w:p>
    <w:p w14:paraId="1EC161B9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на внутрифирменном;</w:t>
      </w:r>
    </w:p>
    <w:p w14:paraId="7BCEA64F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на любом из перечисленных?</w:t>
      </w:r>
    </w:p>
    <w:p w14:paraId="41CF1611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408E5D46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6. Какой из методов измерения производительности труда больше подходит для проведения процедур межфирменного сравнения уровня производительности труда:</w:t>
      </w:r>
    </w:p>
    <w:p w14:paraId="309D0AC4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нормативный;</w:t>
      </w:r>
    </w:p>
    <w:p w14:paraId="13B2CDD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многофакторный;</w:t>
      </w:r>
    </w:p>
    <w:p w14:paraId="4D901D6E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многокритериальный;</w:t>
      </w:r>
    </w:p>
    <w:p w14:paraId="2CC5DAC1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дельфийский?</w:t>
      </w:r>
    </w:p>
    <w:p w14:paraId="3D65F721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0BC67EBD" w14:textId="77777777" w:rsidR="005C5520" w:rsidRPr="00673A76" w:rsidRDefault="00CC79A9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 xml:space="preserve">7. </w:t>
      </w:r>
      <w:r w:rsidR="005C5520" w:rsidRPr="00673A76">
        <w:rPr>
          <w:sz w:val="24"/>
          <w:szCs w:val="24"/>
        </w:rPr>
        <w:t xml:space="preserve">Если показатель «полная фактическая трудоемкость/нормативная трудоемкость» равен показателю </w:t>
      </w:r>
      <w:r w:rsidRPr="00673A76">
        <w:rPr>
          <w:sz w:val="24"/>
          <w:szCs w:val="24"/>
        </w:rPr>
        <w:t>«плановая трудоемкость/пол</w:t>
      </w:r>
      <w:r w:rsidR="005C5520" w:rsidRPr="00673A76">
        <w:rPr>
          <w:sz w:val="24"/>
          <w:szCs w:val="24"/>
        </w:rPr>
        <w:t>ная фактическая трудоем</w:t>
      </w:r>
      <w:r w:rsidRPr="00673A76">
        <w:rPr>
          <w:sz w:val="24"/>
          <w:szCs w:val="24"/>
        </w:rPr>
        <w:t>кость», то это свидетельствует:</w:t>
      </w:r>
    </w:p>
    <w:p w14:paraId="58F8D2A7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о повышении уровня производительности труда;</w:t>
      </w:r>
    </w:p>
    <w:p w14:paraId="5CB64122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о понижении уровня производительности труда;</w:t>
      </w:r>
    </w:p>
    <w:p w14:paraId="56EDA7D7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об отсутствии в планах предприятия мероприятий по снижении трудозатрат;</w:t>
      </w:r>
    </w:p>
    <w:p w14:paraId="764CD1E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о неизменности уровня производительности труда.</w:t>
      </w:r>
    </w:p>
    <w:p w14:paraId="7C1E3D5F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2F25626B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8. Количество затраченной работником энергии в единицу времени отражает следующий показатель:</w:t>
      </w:r>
    </w:p>
    <w:p w14:paraId="483D74EB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результативность труда;</w:t>
      </w:r>
    </w:p>
    <w:p w14:paraId="78BB313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интенсивность труда;</w:t>
      </w:r>
    </w:p>
    <w:p w14:paraId="405CD125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производительность труда;</w:t>
      </w:r>
    </w:p>
    <w:p w14:paraId="43D04624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эффективность труда.</w:t>
      </w:r>
    </w:p>
    <w:p w14:paraId="281FBAC8" w14:textId="77777777" w:rsidR="00C075C3" w:rsidRPr="00673A76" w:rsidRDefault="00C075C3" w:rsidP="00C94AAE">
      <w:pPr>
        <w:pStyle w:val="Boditt"/>
        <w:ind w:firstLine="720"/>
        <w:rPr>
          <w:sz w:val="24"/>
          <w:szCs w:val="24"/>
        </w:rPr>
      </w:pPr>
    </w:p>
    <w:p w14:paraId="644D4D1E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9. Трудовые затраты на выпуск продукции при расчете производительности труда не могут измеряться в следующих единицах:</w:t>
      </w:r>
    </w:p>
    <w:p w14:paraId="0494562A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человеко-час;</w:t>
      </w:r>
    </w:p>
    <w:p w14:paraId="49BA29B4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среднесписочная численность персонала;</w:t>
      </w:r>
    </w:p>
    <w:p w14:paraId="05DEAAD2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нормо-час;</w:t>
      </w:r>
    </w:p>
    <w:p w14:paraId="4A4BF841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человеко-день.</w:t>
      </w:r>
    </w:p>
    <w:p w14:paraId="5F7FB7C5" w14:textId="77777777" w:rsidR="005C5520" w:rsidRPr="00673A76" w:rsidRDefault="005C5520" w:rsidP="005C5520">
      <w:pPr>
        <w:pStyle w:val="Boditt"/>
        <w:rPr>
          <w:sz w:val="24"/>
          <w:szCs w:val="24"/>
        </w:rPr>
      </w:pPr>
    </w:p>
    <w:p w14:paraId="41B9D875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10. Наиболее точно трудозатраты отражаются показателем:</w:t>
      </w:r>
    </w:p>
    <w:p w14:paraId="11B1DCD2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а) человеко-час;</w:t>
      </w:r>
    </w:p>
    <w:p w14:paraId="6F710F5F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б) среднесписочная численность персонала;</w:t>
      </w:r>
    </w:p>
    <w:p w14:paraId="5F679A5C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в) человеко-день;</w:t>
      </w:r>
    </w:p>
    <w:p w14:paraId="24999629" w14:textId="77777777" w:rsidR="005C5520" w:rsidRPr="00673A76" w:rsidRDefault="005C5520" w:rsidP="00C94AAE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г) среднесписочная чис</w:t>
      </w:r>
      <w:r w:rsidR="00CC79A9" w:rsidRPr="00673A76">
        <w:rPr>
          <w:sz w:val="24"/>
          <w:szCs w:val="24"/>
        </w:rPr>
        <w:t>ленность промышленно-производствен</w:t>
      </w:r>
      <w:r w:rsidRPr="00673A76">
        <w:rPr>
          <w:sz w:val="24"/>
          <w:szCs w:val="24"/>
        </w:rPr>
        <w:t>ного персонала.</w:t>
      </w:r>
    </w:p>
    <w:p w14:paraId="33227B76" w14:textId="77777777" w:rsidR="005C5520" w:rsidRPr="00673A76" w:rsidRDefault="005C5520" w:rsidP="005C5520">
      <w:pPr>
        <w:pStyle w:val="Boditt"/>
        <w:ind w:firstLine="720"/>
        <w:rPr>
          <w:b/>
          <w:sz w:val="24"/>
          <w:szCs w:val="24"/>
        </w:rPr>
      </w:pPr>
    </w:p>
    <w:p w14:paraId="4CE72C2B" w14:textId="77777777" w:rsidR="00D54DB5" w:rsidRPr="00673A76" w:rsidRDefault="00D54DB5" w:rsidP="005C5520">
      <w:pPr>
        <w:pStyle w:val="Boditt"/>
        <w:ind w:firstLine="720"/>
        <w:rPr>
          <w:b/>
          <w:sz w:val="24"/>
          <w:szCs w:val="24"/>
        </w:rPr>
      </w:pPr>
    </w:p>
    <w:p w14:paraId="5B964057" w14:textId="77777777" w:rsidR="001E36E7" w:rsidRPr="00673A76" w:rsidRDefault="008A3AF2" w:rsidP="008A3AF2">
      <w:pPr>
        <w:pStyle w:val="Boditt"/>
        <w:ind w:left="720" w:firstLine="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2.1.3. </w:t>
      </w:r>
      <w:r w:rsidR="001E36E7" w:rsidRPr="00673A76">
        <w:rPr>
          <w:b/>
          <w:sz w:val="24"/>
          <w:szCs w:val="24"/>
        </w:rPr>
        <w:t>Решение задачи по теме «Повышение производительности труда»:</w:t>
      </w:r>
    </w:p>
    <w:p w14:paraId="2E2F37D4" w14:textId="77777777" w:rsidR="001E36E7" w:rsidRPr="00673A76" w:rsidRDefault="001E36E7" w:rsidP="001E36E7">
      <w:pPr>
        <w:pStyle w:val="Boditt"/>
        <w:rPr>
          <w:spacing w:val="-2"/>
          <w:sz w:val="24"/>
          <w:szCs w:val="24"/>
        </w:rPr>
      </w:pPr>
      <w:r w:rsidRPr="00673A76">
        <w:rPr>
          <w:spacing w:val="-2"/>
          <w:sz w:val="24"/>
          <w:szCs w:val="24"/>
        </w:rPr>
        <w:t>На предприятии в базисном периоде было 200 старых универсальных станков, автоматических – 10, специализированных – 10 и агрегатных – 5. В плановом периоде количество универсальных станков сократится до 180, а автоматических, наоборот, увеличится до 20, специализированных соответственно до 25 и агрегатных – до 10.</w:t>
      </w:r>
    </w:p>
    <w:p w14:paraId="647D7AE8" w14:textId="77777777" w:rsidR="001E36E7" w:rsidRPr="00673A76" w:rsidRDefault="001E36E7" w:rsidP="001E36E7">
      <w:pPr>
        <w:pStyle w:val="Boditt"/>
        <w:rPr>
          <w:spacing w:val="-2"/>
          <w:sz w:val="24"/>
          <w:szCs w:val="24"/>
        </w:rPr>
      </w:pPr>
      <w:r w:rsidRPr="00673A76">
        <w:rPr>
          <w:spacing w:val="-2"/>
          <w:sz w:val="24"/>
          <w:szCs w:val="24"/>
        </w:rPr>
        <w:lastRenderedPageBreak/>
        <w:t>При замене старых универсальных станков автоматами и полуавтоматами производительность станочного оборудования увеличивается в 3 раза, специальными и специализированными станками – в 4 раза, агрегатными и встроенными в автоматические линии – в 5 раз.</w:t>
      </w:r>
    </w:p>
    <w:p w14:paraId="3CE10DA4" w14:textId="77777777" w:rsidR="001E36E7" w:rsidRPr="00673A76" w:rsidRDefault="001E36E7" w:rsidP="001E36E7">
      <w:pPr>
        <w:pStyle w:val="Boditt"/>
        <w:ind w:firstLine="720"/>
        <w:rPr>
          <w:b/>
          <w:sz w:val="24"/>
          <w:szCs w:val="24"/>
        </w:rPr>
      </w:pPr>
      <w:r w:rsidRPr="00673A76">
        <w:rPr>
          <w:sz w:val="24"/>
          <w:szCs w:val="24"/>
        </w:rPr>
        <w:t>Определите средневзвешенный коэффициент производительности в базисном и плановом периодах и рост производительности труда за счет обновления парка оборудования.</w:t>
      </w:r>
    </w:p>
    <w:p w14:paraId="20D533FB" w14:textId="77777777" w:rsidR="001E36E7" w:rsidRPr="00673A76" w:rsidRDefault="001E36E7" w:rsidP="005C5520">
      <w:pPr>
        <w:pStyle w:val="Boditt"/>
        <w:ind w:firstLine="720"/>
        <w:rPr>
          <w:b/>
          <w:sz w:val="24"/>
          <w:szCs w:val="24"/>
        </w:rPr>
      </w:pPr>
    </w:p>
    <w:p w14:paraId="2E37F123" w14:textId="77777777" w:rsidR="005C5520" w:rsidRPr="00673A76" w:rsidRDefault="008A3AF2" w:rsidP="008A3AF2">
      <w:pPr>
        <w:pStyle w:val="Boditt"/>
        <w:ind w:left="720" w:firstLine="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2.1.4. </w:t>
      </w:r>
      <w:r w:rsidR="00CC2E26" w:rsidRPr="00673A76">
        <w:rPr>
          <w:b/>
          <w:sz w:val="24"/>
          <w:szCs w:val="24"/>
        </w:rPr>
        <w:t>Решение задачи по теме «Экономия численности персонала»:</w:t>
      </w:r>
    </w:p>
    <w:p w14:paraId="332A9419" w14:textId="77777777" w:rsidR="00C94AAE" w:rsidRPr="00673A76" w:rsidRDefault="00C94AAE" w:rsidP="00C94AAE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>Рассчитайте относительную экономию рабочей силы за счет:</w:t>
      </w:r>
    </w:p>
    <w:p w14:paraId="03804865" w14:textId="77777777" w:rsidR="00C94AAE" w:rsidRPr="00673A76" w:rsidRDefault="00C94AAE" w:rsidP="00C94AAE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>а) сокращения потерь фонда рабочего времени, если внутрисменные простои рабочих в базисном периоде составили 7%, а в плановом периоде намечается сократить их до 5%. Расчетная численность работающих – 3 тыс. человек, удельный вес рабочих в общей численности работающих – 70%;</w:t>
      </w:r>
    </w:p>
    <w:p w14:paraId="6B65FED7" w14:textId="77777777" w:rsidR="00C94AAE" w:rsidRPr="00673A76" w:rsidRDefault="00C94AAE" w:rsidP="00C94AAE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>б) увеличения числа рабочих дней, отрабатываемых одним рабочим в плановом году по сравнению с отчетным, с 230 до 235, т.е. на 5 дней, если расчетная численность работающих и удельный вес рабочих равны соответственно 4 тыс. человек и 80%.</w:t>
      </w:r>
    </w:p>
    <w:p w14:paraId="42EE6821" w14:textId="77777777" w:rsidR="00CC2E26" w:rsidRPr="00673A76" w:rsidRDefault="00CC2E26" w:rsidP="005C5520">
      <w:pPr>
        <w:pStyle w:val="Boditt"/>
        <w:ind w:firstLine="720"/>
        <w:rPr>
          <w:b/>
          <w:sz w:val="24"/>
          <w:szCs w:val="24"/>
        </w:rPr>
      </w:pPr>
    </w:p>
    <w:p w14:paraId="4F1D94BA" w14:textId="77777777" w:rsidR="005C5520" w:rsidRPr="00673A76" w:rsidRDefault="008A3AF2" w:rsidP="005C5520">
      <w:pPr>
        <w:pStyle w:val="Boditt"/>
        <w:ind w:firstLine="72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>2.1.5.</w:t>
      </w:r>
      <w:r w:rsidR="00D12AD3" w:rsidRPr="00673A76">
        <w:rPr>
          <w:b/>
          <w:sz w:val="24"/>
          <w:szCs w:val="24"/>
        </w:rPr>
        <w:t>Участие в деловой игре «Трудовая мотивация работников»:</w:t>
      </w:r>
    </w:p>
    <w:p w14:paraId="3CDF7C23" w14:textId="77777777" w:rsidR="00D12AD3" w:rsidRPr="00673A76" w:rsidRDefault="00D12AD3" w:rsidP="00D12AD3">
      <w:pPr>
        <w:pStyle w:val="Boditt"/>
        <w:rPr>
          <w:spacing w:val="-2"/>
          <w:sz w:val="24"/>
          <w:szCs w:val="24"/>
        </w:rPr>
      </w:pPr>
      <w:r w:rsidRPr="00673A76">
        <w:rPr>
          <w:spacing w:val="-2"/>
          <w:sz w:val="24"/>
          <w:szCs w:val="24"/>
        </w:rPr>
        <w:t>1.Обсудите в группе теорию А.Маслоу. Каким образом в кадровой политике организации можно учитывать наличие у работников выделенных А. Маслоу потребностей?</w:t>
      </w:r>
    </w:p>
    <w:p w14:paraId="64AA1903" w14:textId="77777777" w:rsidR="00D12AD3" w:rsidRPr="00673A76" w:rsidRDefault="00D12AD3" w:rsidP="00D12AD3">
      <w:pPr>
        <w:pStyle w:val="Boditt"/>
        <w:rPr>
          <w:spacing w:val="-2"/>
          <w:sz w:val="24"/>
          <w:szCs w:val="24"/>
        </w:rPr>
      </w:pPr>
      <w:r w:rsidRPr="00673A76">
        <w:rPr>
          <w:spacing w:val="-2"/>
          <w:sz w:val="24"/>
          <w:szCs w:val="24"/>
        </w:rPr>
        <w:t>2. Обсудите, почему так сложно получить эмпирическое подтверждение мотивационным теориям. Приведите практические примеры.</w:t>
      </w:r>
    </w:p>
    <w:p w14:paraId="6C8E812C" w14:textId="77777777" w:rsidR="00D12AD3" w:rsidRPr="00673A76" w:rsidRDefault="00D12AD3" w:rsidP="00D12AD3">
      <w:pPr>
        <w:pStyle w:val="Boditt"/>
        <w:rPr>
          <w:spacing w:val="-2"/>
          <w:sz w:val="24"/>
          <w:szCs w:val="24"/>
        </w:rPr>
      </w:pPr>
      <w:r w:rsidRPr="00673A76">
        <w:rPr>
          <w:spacing w:val="-2"/>
          <w:sz w:val="24"/>
          <w:szCs w:val="24"/>
        </w:rPr>
        <w:t xml:space="preserve">3. На основе своего опыта и знаний попытайтесь охарактеризовать структуру трудовой мотивации работников в российских коммерческих структурах среднего звена. </w:t>
      </w:r>
    </w:p>
    <w:p w14:paraId="31FE6335" w14:textId="77777777" w:rsidR="00D12AD3" w:rsidRPr="00673A76" w:rsidRDefault="00D12AD3" w:rsidP="005C5520">
      <w:pPr>
        <w:pStyle w:val="Boditt"/>
        <w:ind w:firstLine="720"/>
        <w:rPr>
          <w:b/>
          <w:sz w:val="24"/>
          <w:szCs w:val="24"/>
        </w:rPr>
      </w:pPr>
    </w:p>
    <w:p w14:paraId="0730A33A" w14:textId="77777777" w:rsidR="00381778" w:rsidRPr="00673A76" w:rsidRDefault="008A3AF2" w:rsidP="00C93DB3">
      <w:pPr>
        <w:pStyle w:val="1-1"/>
        <w:ind w:firstLine="720"/>
        <w:jc w:val="both"/>
        <w:rPr>
          <w:rFonts w:ascii="Times New Roman" w:hAnsi="Times New Roman"/>
          <w:smallCaps w:val="0"/>
          <w:sz w:val="24"/>
          <w:szCs w:val="24"/>
        </w:rPr>
      </w:pPr>
      <w:r w:rsidRPr="00673A76">
        <w:rPr>
          <w:rFonts w:ascii="Times New Roman" w:hAnsi="Times New Roman"/>
          <w:smallCaps w:val="0"/>
          <w:sz w:val="24"/>
          <w:szCs w:val="24"/>
        </w:rPr>
        <w:t>2.1.6.</w:t>
      </w:r>
      <w:r w:rsidR="00381778" w:rsidRPr="00673A76">
        <w:rPr>
          <w:rFonts w:ascii="Times New Roman" w:hAnsi="Times New Roman"/>
          <w:smallCaps w:val="0"/>
          <w:sz w:val="24"/>
          <w:szCs w:val="24"/>
        </w:rPr>
        <w:t>Разбор кейса «Выявление типа оргкультуры, преобладающего в организации»:</w:t>
      </w:r>
    </w:p>
    <w:p w14:paraId="6FF299AC" w14:textId="77777777" w:rsidR="00381778" w:rsidRPr="00673A76" w:rsidRDefault="00381778" w:rsidP="00C93DB3">
      <w:pPr>
        <w:pStyle w:val="14"/>
        <w:spacing w:line="240" w:lineRule="auto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b/>
          <w:bCs/>
          <w:i/>
          <w:iCs/>
          <w:sz w:val="24"/>
          <w:szCs w:val="24"/>
        </w:rPr>
        <w:t>Инструкции по заполнению:</w:t>
      </w:r>
      <w:r w:rsidRPr="00673A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A76">
        <w:rPr>
          <w:rFonts w:ascii="Times New Roman" w:hAnsi="Times New Roman"/>
          <w:sz w:val="24"/>
          <w:szCs w:val="24"/>
        </w:rPr>
        <w:t>Предложенные десять вопросов касаются разных сторон работы организации. По каждому вопросу подчеркните тот вариант ответа (А, Б, В или Г), который, по Вашему мнению, лучше всего описывает Вашу организацию. Вы должны делать свой выбор на основании реального положения дел в организации, а не исходя из того, как должно быть или как хотелось бы Вам. Если Вам кажутся подходящими две формулировки, все равно выберите только одну, которая лучше описывает ситуацию в Вашей организации.</w:t>
      </w:r>
    </w:p>
    <w:p w14:paraId="48FE3EC4" w14:textId="77777777" w:rsidR="00381778" w:rsidRPr="00673A76" w:rsidRDefault="00381778" w:rsidP="00C93DB3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1. Основное дело руководства – это…</w:t>
      </w:r>
    </w:p>
    <w:p w14:paraId="5CBAB29A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Организация производства и поиск рынков сбыта.</w:t>
      </w:r>
    </w:p>
    <w:p w14:paraId="0162B024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Направлять работу и повышать эффективность.</w:t>
      </w:r>
    </w:p>
    <w:p w14:paraId="420C01A9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Делегирование ответственности и координация работы подразделений.</w:t>
      </w:r>
    </w:p>
    <w:p w14:paraId="61A88D28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Инновации, решение проблем и налаживание сотрудничества между людьми</w:t>
      </w:r>
      <w:r w:rsidR="00185C2C" w:rsidRPr="00673A76">
        <w:rPr>
          <w:rFonts w:ascii="Times New Roman" w:hAnsi="Times New Roman"/>
          <w:sz w:val="24"/>
          <w:szCs w:val="24"/>
        </w:rPr>
        <w:t>.</w:t>
      </w:r>
    </w:p>
    <w:p w14:paraId="1A3C17E4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2. Коммуникации в нашей организации в основном:</w:t>
      </w:r>
    </w:p>
    <w:p w14:paraId="0E6D4FF0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Формальные и безличные.</w:t>
      </w:r>
    </w:p>
    <w:p w14:paraId="12A04FF4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Редкие, в письменной форме.</w:t>
      </w:r>
    </w:p>
    <w:p w14:paraId="2B280C19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Личные.</w:t>
      </w:r>
    </w:p>
    <w:p w14:paraId="3A64E75C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Частые и неформальные.</w:t>
      </w:r>
    </w:p>
    <w:p w14:paraId="4C0C8AD0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3. Контроль в основном основан на:</w:t>
      </w:r>
    </w:p>
    <w:p w14:paraId="183637F7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Планах и формальных процедурах.</w:t>
      </w:r>
    </w:p>
    <w:p w14:paraId="730DAF82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Достижении целей, выработанных подчиненным вместе с руководителем.</w:t>
      </w:r>
    </w:p>
    <w:p w14:paraId="6F12F194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Показателях сбыта продукции.</w:t>
      </w:r>
    </w:p>
    <w:p w14:paraId="44CAB593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Бухгалтерских системах, бюджетах и нормативах.</w:t>
      </w:r>
    </w:p>
    <w:p w14:paraId="2FA49727" w14:textId="77777777" w:rsidR="00D54DB5" w:rsidRPr="00673A76" w:rsidRDefault="00D54DB5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14:paraId="58478956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4. Мотивация чаще основана на:</w:t>
      </w:r>
    </w:p>
    <w:p w14:paraId="4B6C7DBC" w14:textId="77777777" w:rsidR="00381778" w:rsidRPr="00673A76" w:rsidRDefault="00381778" w:rsidP="00185C2C">
      <w:pPr>
        <w:pStyle w:val="14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Чувстве принадлежности к команде и командных ценностях.</w:t>
      </w:r>
    </w:p>
    <w:p w14:paraId="1C2078CE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Надежде на повышение.</w:t>
      </w:r>
    </w:p>
    <w:p w14:paraId="24C732B5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Личных оценках.</w:t>
      </w:r>
    </w:p>
    <w:p w14:paraId="08F10241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Повышении статуса.</w:t>
      </w:r>
    </w:p>
    <w:p w14:paraId="20F02971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5. Организационная структура в основном:</w:t>
      </w:r>
    </w:p>
    <w:p w14:paraId="3872A5E0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Неформальная.</w:t>
      </w:r>
    </w:p>
    <w:p w14:paraId="21524357" w14:textId="77777777" w:rsidR="00381778" w:rsidRPr="00673A76" w:rsidRDefault="00381778" w:rsidP="00185C2C">
      <w:pPr>
        <w:pStyle w:val="14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lastRenderedPageBreak/>
        <w:t>Б. Централизованная, функциональная.</w:t>
      </w:r>
    </w:p>
    <w:p w14:paraId="6BEE2696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Децентрализованная и линейно-штабная.</w:t>
      </w:r>
    </w:p>
    <w:p w14:paraId="2A4B3B5C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Кросс-функциональная, ориентированная на проблему.</w:t>
      </w:r>
    </w:p>
    <w:p w14:paraId="2330FD6F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6. Основные ценности:</w:t>
      </w:r>
    </w:p>
    <w:p w14:paraId="297749F7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Доминирование и подавление сопротивления.</w:t>
      </w:r>
    </w:p>
    <w:p w14:paraId="605D5CE0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Рациональность и поддержание порядки.</w:t>
      </w:r>
    </w:p>
    <w:p w14:paraId="78C0D689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Защита интересов членов организации.</w:t>
      </w:r>
    </w:p>
    <w:p w14:paraId="18F34BD2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Достижение целей подразделения.</w:t>
      </w:r>
    </w:p>
    <w:p w14:paraId="48B0691E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7. Люди работают в основном, чтобы:</w:t>
      </w:r>
    </w:p>
    <w:p w14:paraId="32BD75B9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Соответствовать представлениям о «правильном» поведении.</w:t>
      </w:r>
    </w:p>
    <w:p w14:paraId="2959FB2C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Получать удовлетворение от работы.</w:t>
      </w:r>
    </w:p>
    <w:p w14:paraId="7C058CF7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Решать проблемы и вносить свой вклад в общее дело.</w:t>
      </w:r>
    </w:p>
    <w:p w14:paraId="7BFDD298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Сохранять имеющиеся привилегии и завоевывать новые.</w:t>
      </w:r>
    </w:p>
    <w:p w14:paraId="5384FC97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8. Отношения с другими организациями в основном строятся на:</w:t>
      </w:r>
    </w:p>
    <w:p w14:paraId="2FDB11EF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Взаимных интересах и общности.</w:t>
      </w:r>
    </w:p>
    <w:p w14:paraId="024BD8F1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Сотрудничестве.</w:t>
      </w:r>
    </w:p>
    <w:p w14:paraId="32CE443B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Конкуренции.</w:t>
      </w:r>
    </w:p>
    <w:p w14:paraId="2E1C6B7F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Соглашениях и соблюдении буквы закона</w:t>
      </w:r>
      <w:r w:rsidR="00185C2C" w:rsidRPr="00673A76">
        <w:rPr>
          <w:rFonts w:ascii="Times New Roman" w:hAnsi="Times New Roman"/>
          <w:sz w:val="24"/>
          <w:szCs w:val="24"/>
        </w:rPr>
        <w:t>.</w:t>
      </w:r>
    </w:p>
    <w:p w14:paraId="1354AC60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9. Власть в основном основана на:</w:t>
      </w:r>
    </w:p>
    <w:p w14:paraId="32658C0F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Компетентности, опыте и знаниях.</w:t>
      </w:r>
    </w:p>
    <w:p w14:paraId="7CBAE33A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Способности поддерживать дисциплину и порядок.</w:t>
      </w:r>
    </w:p>
    <w:p w14:paraId="28AC28B9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Должностной позиции.</w:t>
      </w:r>
    </w:p>
    <w:p w14:paraId="6FA31666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Способности и желании помогать других людям</w:t>
      </w:r>
      <w:r w:rsidR="00185C2C" w:rsidRPr="00673A76">
        <w:rPr>
          <w:rFonts w:ascii="Times New Roman" w:hAnsi="Times New Roman"/>
          <w:sz w:val="24"/>
          <w:szCs w:val="24"/>
        </w:rPr>
        <w:t>.</w:t>
      </w:r>
    </w:p>
    <w:p w14:paraId="5E9F350C" w14:textId="77777777" w:rsidR="00381778" w:rsidRPr="00673A76" w:rsidRDefault="00381778" w:rsidP="00185C2C">
      <w:pPr>
        <w:pStyle w:val="14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3A76">
        <w:rPr>
          <w:rFonts w:ascii="Times New Roman" w:hAnsi="Times New Roman"/>
          <w:b/>
          <w:bCs/>
          <w:sz w:val="24"/>
          <w:szCs w:val="24"/>
        </w:rPr>
        <w:t>10. Людей  поощряют в основном за:</w:t>
      </w:r>
    </w:p>
    <w:p w14:paraId="1CC30014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А. Способность добиваться результата и побеждать.</w:t>
      </w:r>
    </w:p>
    <w:p w14:paraId="7FE6B642" w14:textId="77777777" w:rsidR="00381778" w:rsidRPr="00673A76" w:rsidRDefault="00381778" w:rsidP="00185C2C">
      <w:pPr>
        <w:pStyle w:val="14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Б. Следовать правилам и процедурам.</w:t>
      </w:r>
    </w:p>
    <w:p w14:paraId="50EB0E9E" w14:textId="77777777" w:rsidR="00381778" w:rsidRPr="00673A76" w:rsidRDefault="00381778" w:rsidP="00185C2C">
      <w:pPr>
        <w:pStyle w:val="1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В. Помощь другим людям.</w:t>
      </w:r>
    </w:p>
    <w:p w14:paraId="649C9AFD" w14:textId="77777777" w:rsidR="00381778" w:rsidRPr="00673A76" w:rsidRDefault="00381778" w:rsidP="00185C2C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673A76">
        <w:rPr>
          <w:rFonts w:ascii="Times New Roman" w:hAnsi="Times New Roman"/>
          <w:sz w:val="24"/>
          <w:szCs w:val="24"/>
        </w:rPr>
        <w:t>Г. Вклад в достижение целей организации</w:t>
      </w:r>
      <w:r w:rsidR="00185C2C" w:rsidRPr="00673A76">
        <w:rPr>
          <w:rFonts w:ascii="Times New Roman" w:hAnsi="Times New Roman"/>
          <w:sz w:val="24"/>
          <w:szCs w:val="24"/>
        </w:rPr>
        <w:t>.</w:t>
      </w:r>
    </w:p>
    <w:p w14:paraId="66F2C2B6" w14:textId="77777777" w:rsidR="00185C2C" w:rsidRPr="00673A76" w:rsidRDefault="00185C2C" w:rsidP="00185C2C">
      <w:pPr>
        <w:pStyle w:val="14"/>
        <w:ind w:firstLine="720"/>
        <w:rPr>
          <w:rFonts w:ascii="Times New Roman" w:hAnsi="Times New Roman"/>
          <w:sz w:val="22"/>
          <w:szCs w:val="22"/>
        </w:rPr>
      </w:pPr>
    </w:p>
    <w:p w14:paraId="0A24A20D" w14:textId="77777777" w:rsidR="00381778" w:rsidRPr="00673A76" w:rsidRDefault="00381778" w:rsidP="00381778">
      <w:pPr>
        <w:pStyle w:val="14"/>
        <w:ind w:firstLine="0"/>
        <w:rPr>
          <w:rFonts w:ascii="Times New Roman" w:hAnsi="Times New Roman"/>
          <w:sz w:val="22"/>
          <w:szCs w:val="22"/>
        </w:rPr>
      </w:pPr>
      <w:r w:rsidRPr="00673A76">
        <w:rPr>
          <w:rFonts w:ascii="Times New Roman" w:hAnsi="Times New Roman"/>
          <w:b/>
          <w:bCs/>
          <w:i/>
          <w:iCs/>
          <w:sz w:val="22"/>
          <w:szCs w:val="22"/>
        </w:rPr>
        <w:t>Ключ к тесту:</w:t>
      </w:r>
      <w:r w:rsidRPr="00673A76">
        <w:rPr>
          <w:rFonts w:ascii="Times New Roman" w:hAnsi="Times New Roman"/>
          <w:sz w:val="22"/>
          <w:szCs w:val="22"/>
        </w:rPr>
        <w:t xml:space="preserve"> При подведении итога для каждого вопроса обведите в кружок те буквы, которые Вы отметили в опроснике. Затем по каждой колонке подсчитайте число баллов (букв, обведенных кружками).</w:t>
      </w:r>
    </w:p>
    <w:p w14:paraId="3A698FB6" w14:textId="77777777" w:rsidR="00185C2C" w:rsidRPr="00673A76" w:rsidRDefault="00185C2C" w:rsidP="00381778">
      <w:pPr>
        <w:pStyle w:val="14"/>
        <w:ind w:firstLine="0"/>
        <w:rPr>
          <w:rFonts w:ascii="Times New Roman" w:hAnsi="Times New Roman"/>
          <w:sz w:val="22"/>
          <w:szCs w:val="2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782"/>
        <w:gridCol w:w="2031"/>
        <w:gridCol w:w="2658"/>
        <w:gridCol w:w="1979"/>
      </w:tblGrid>
      <w:tr w:rsidR="00381778" w:rsidRPr="00673A76" w14:paraId="5C905D32" w14:textId="77777777" w:rsidTr="00C075C3">
        <w:tc>
          <w:tcPr>
            <w:tcW w:w="1184" w:type="dxa"/>
            <w:shd w:val="clear" w:color="auto" w:fill="auto"/>
          </w:tcPr>
          <w:p w14:paraId="7EBAFB6D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Вопрос №</w:t>
            </w:r>
          </w:p>
        </w:tc>
        <w:tc>
          <w:tcPr>
            <w:tcW w:w="1798" w:type="dxa"/>
            <w:shd w:val="clear" w:color="auto" w:fill="auto"/>
          </w:tcPr>
          <w:p w14:paraId="664C7B4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Авторитарная культура</w:t>
            </w:r>
          </w:p>
        </w:tc>
        <w:tc>
          <w:tcPr>
            <w:tcW w:w="2031" w:type="dxa"/>
            <w:shd w:val="clear" w:color="auto" w:fill="auto"/>
          </w:tcPr>
          <w:p w14:paraId="1F226E92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Бюрократическая культура</w:t>
            </w:r>
          </w:p>
        </w:tc>
        <w:tc>
          <w:tcPr>
            <w:tcW w:w="2749" w:type="dxa"/>
            <w:shd w:val="clear" w:color="auto" w:fill="auto"/>
          </w:tcPr>
          <w:p w14:paraId="06F8A2B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Культ</w:t>
            </w:r>
            <w:r w:rsidR="00C075C3"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ура, ориентирова</w:t>
            </w: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нная на задачу</w:t>
            </w:r>
          </w:p>
        </w:tc>
        <w:tc>
          <w:tcPr>
            <w:tcW w:w="1842" w:type="dxa"/>
            <w:shd w:val="clear" w:color="auto" w:fill="auto"/>
          </w:tcPr>
          <w:p w14:paraId="0B8731DB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Культура, ориентир</w:t>
            </w:r>
            <w:r w:rsidR="00C075C3"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ованная</w:t>
            </w: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на человека</w:t>
            </w:r>
          </w:p>
        </w:tc>
      </w:tr>
      <w:tr w:rsidR="00381778" w:rsidRPr="00673A76" w14:paraId="66533223" w14:textId="77777777" w:rsidTr="00C075C3">
        <w:tc>
          <w:tcPr>
            <w:tcW w:w="1184" w:type="dxa"/>
            <w:shd w:val="clear" w:color="auto" w:fill="auto"/>
          </w:tcPr>
          <w:p w14:paraId="295441AC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14:paraId="20683CA7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031" w:type="dxa"/>
            <w:shd w:val="clear" w:color="auto" w:fill="auto"/>
          </w:tcPr>
          <w:p w14:paraId="59EB8BFD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749" w:type="dxa"/>
            <w:shd w:val="clear" w:color="auto" w:fill="auto"/>
          </w:tcPr>
          <w:p w14:paraId="3C664107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14:paraId="39D97466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</w:tr>
      <w:tr w:rsidR="00381778" w:rsidRPr="00673A76" w14:paraId="7719D990" w14:textId="77777777" w:rsidTr="00C075C3">
        <w:tc>
          <w:tcPr>
            <w:tcW w:w="1184" w:type="dxa"/>
            <w:shd w:val="clear" w:color="auto" w:fill="auto"/>
          </w:tcPr>
          <w:p w14:paraId="20B754B0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14:paraId="3438B3F6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031" w:type="dxa"/>
            <w:shd w:val="clear" w:color="auto" w:fill="auto"/>
          </w:tcPr>
          <w:p w14:paraId="7E5CBDE7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749" w:type="dxa"/>
            <w:shd w:val="clear" w:color="auto" w:fill="auto"/>
          </w:tcPr>
          <w:p w14:paraId="46EE4971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3E845E1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</w:tr>
      <w:tr w:rsidR="00381778" w:rsidRPr="00673A76" w14:paraId="20AEABDF" w14:textId="77777777" w:rsidTr="00C075C3">
        <w:tc>
          <w:tcPr>
            <w:tcW w:w="1184" w:type="dxa"/>
            <w:shd w:val="clear" w:color="auto" w:fill="auto"/>
          </w:tcPr>
          <w:p w14:paraId="35BC6146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14:paraId="16EC8CEE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031" w:type="dxa"/>
            <w:shd w:val="clear" w:color="auto" w:fill="auto"/>
          </w:tcPr>
          <w:p w14:paraId="0BE7396A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749" w:type="dxa"/>
            <w:shd w:val="clear" w:color="auto" w:fill="auto"/>
          </w:tcPr>
          <w:p w14:paraId="40925EC4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14:paraId="4A4A5514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</w:tr>
      <w:tr w:rsidR="00381778" w:rsidRPr="00673A76" w14:paraId="2EB98789" w14:textId="77777777" w:rsidTr="00C075C3">
        <w:tc>
          <w:tcPr>
            <w:tcW w:w="1184" w:type="dxa"/>
            <w:shd w:val="clear" w:color="auto" w:fill="auto"/>
          </w:tcPr>
          <w:p w14:paraId="6804480D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14:paraId="074D03DA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031" w:type="dxa"/>
            <w:shd w:val="clear" w:color="auto" w:fill="auto"/>
          </w:tcPr>
          <w:p w14:paraId="30996F9A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749" w:type="dxa"/>
            <w:shd w:val="clear" w:color="auto" w:fill="auto"/>
          </w:tcPr>
          <w:p w14:paraId="095B43A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14:paraId="0D3E6BC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381778" w:rsidRPr="00673A76" w14:paraId="49C33727" w14:textId="77777777" w:rsidTr="00C075C3">
        <w:tc>
          <w:tcPr>
            <w:tcW w:w="1184" w:type="dxa"/>
            <w:shd w:val="clear" w:color="auto" w:fill="auto"/>
          </w:tcPr>
          <w:p w14:paraId="1E916F3C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4C6509D1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031" w:type="dxa"/>
            <w:shd w:val="clear" w:color="auto" w:fill="auto"/>
          </w:tcPr>
          <w:p w14:paraId="5B36798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749" w:type="dxa"/>
            <w:shd w:val="clear" w:color="auto" w:fill="auto"/>
          </w:tcPr>
          <w:p w14:paraId="53E131BE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14:paraId="013E2FFA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</w:tr>
      <w:tr w:rsidR="00381778" w:rsidRPr="00673A76" w14:paraId="73A8EF75" w14:textId="77777777" w:rsidTr="00C075C3">
        <w:tc>
          <w:tcPr>
            <w:tcW w:w="1184" w:type="dxa"/>
            <w:shd w:val="clear" w:color="auto" w:fill="auto"/>
          </w:tcPr>
          <w:p w14:paraId="6127A8E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4986E9FA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031" w:type="dxa"/>
            <w:shd w:val="clear" w:color="auto" w:fill="auto"/>
          </w:tcPr>
          <w:p w14:paraId="57CAE9AB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749" w:type="dxa"/>
            <w:shd w:val="clear" w:color="auto" w:fill="auto"/>
          </w:tcPr>
          <w:p w14:paraId="1E733AC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45A2050F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</w:tr>
      <w:tr w:rsidR="00381778" w:rsidRPr="00673A76" w14:paraId="1958AB80" w14:textId="77777777" w:rsidTr="00C075C3">
        <w:tc>
          <w:tcPr>
            <w:tcW w:w="1184" w:type="dxa"/>
            <w:shd w:val="clear" w:color="auto" w:fill="auto"/>
          </w:tcPr>
          <w:p w14:paraId="32F741A2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8" w:type="dxa"/>
            <w:shd w:val="clear" w:color="auto" w:fill="auto"/>
          </w:tcPr>
          <w:p w14:paraId="529DAD81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031" w:type="dxa"/>
            <w:shd w:val="clear" w:color="auto" w:fill="auto"/>
          </w:tcPr>
          <w:p w14:paraId="06161CE9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749" w:type="dxa"/>
            <w:shd w:val="clear" w:color="auto" w:fill="auto"/>
          </w:tcPr>
          <w:p w14:paraId="195FD177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14:paraId="0BF38C4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</w:tr>
      <w:tr w:rsidR="00381778" w:rsidRPr="00673A76" w14:paraId="12765250" w14:textId="77777777" w:rsidTr="00C075C3">
        <w:tc>
          <w:tcPr>
            <w:tcW w:w="1184" w:type="dxa"/>
            <w:shd w:val="clear" w:color="auto" w:fill="auto"/>
          </w:tcPr>
          <w:p w14:paraId="79B81A13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8" w:type="dxa"/>
            <w:shd w:val="clear" w:color="auto" w:fill="auto"/>
          </w:tcPr>
          <w:p w14:paraId="26CD3D2B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031" w:type="dxa"/>
            <w:shd w:val="clear" w:color="auto" w:fill="auto"/>
          </w:tcPr>
          <w:p w14:paraId="2AB0749D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749" w:type="dxa"/>
            <w:shd w:val="clear" w:color="auto" w:fill="auto"/>
          </w:tcPr>
          <w:p w14:paraId="4E76644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14:paraId="2EF1EF4E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381778" w:rsidRPr="00673A76" w14:paraId="32B6DB3F" w14:textId="77777777" w:rsidTr="00C075C3">
        <w:tc>
          <w:tcPr>
            <w:tcW w:w="1184" w:type="dxa"/>
            <w:shd w:val="clear" w:color="auto" w:fill="auto"/>
          </w:tcPr>
          <w:p w14:paraId="60408BC5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8" w:type="dxa"/>
            <w:shd w:val="clear" w:color="auto" w:fill="auto"/>
          </w:tcPr>
          <w:p w14:paraId="273EF410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031" w:type="dxa"/>
            <w:shd w:val="clear" w:color="auto" w:fill="auto"/>
          </w:tcPr>
          <w:p w14:paraId="3525C814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749" w:type="dxa"/>
            <w:shd w:val="clear" w:color="auto" w:fill="auto"/>
          </w:tcPr>
          <w:p w14:paraId="05797EF0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14:paraId="21075E3C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</w:tr>
      <w:tr w:rsidR="00381778" w:rsidRPr="00673A76" w14:paraId="37872029" w14:textId="77777777" w:rsidTr="00C075C3">
        <w:tc>
          <w:tcPr>
            <w:tcW w:w="1184" w:type="dxa"/>
            <w:shd w:val="clear" w:color="auto" w:fill="auto"/>
          </w:tcPr>
          <w:p w14:paraId="2C05C340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14:paraId="74202D09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2031" w:type="dxa"/>
            <w:shd w:val="clear" w:color="auto" w:fill="auto"/>
          </w:tcPr>
          <w:p w14:paraId="116CBAB8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749" w:type="dxa"/>
            <w:shd w:val="clear" w:color="auto" w:fill="auto"/>
          </w:tcPr>
          <w:p w14:paraId="1343CF7B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14:paraId="2B7B62B9" w14:textId="77777777" w:rsidR="00381778" w:rsidRPr="00673A76" w:rsidRDefault="00381778" w:rsidP="00C075C3">
            <w:pPr>
              <w:pStyle w:val="1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3A76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</w:tr>
      <w:tr w:rsidR="00381778" w:rsidRPr="00673A76" w14:paraId="31EB1F5A" w14:textId="77777777" w:rsidTr="00C075C3">
        <w:tc>
          <w:tcPr>
            <w:tcW w:w="1184" w:type="dxa"/>
            <w:shd w:val="clear" w:color="auto" w:fill="auto"/>
          </w:tcPr>
          <w:p w14:paraId="55E98D46" w14:textId="77777777" w:rsidR="00381778" w:rsidRPr="00673A76" w:rsidRDefault="00381778" w:rsidP="000A68E6">
            <w:pPr>
              <w:pStyle w:val="14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3A76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98" w:type="dxa"/>
            <w:shd w:val="clear" w:color="auto" w:fill="auto"/>
          </w:tcPr>
          <w:p w14:paraId="7BDDA219" w14:textId="77777777" w:rsidR="00381778" w:rsidRPr="00673A76" w:rsidRDefault="00381778" w:rsidP="000A68E6">
            <w:pPr>
              <w:pStyle w:val="14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0A099F6" w14:textId="77777777" w:rsidR="00381778" w:rsidRPr="00673A76" w:rsidRDefault="00381778" w:rsidP="000A68E6">
            <w:pPr>
              <w:pStyle w:val="1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9" w:type="dxa"/>
            <w:shd w:val="clear" w:color="auto" w:fill="auto"/>
          </w:tcPr>
          <w:p w14:paraId="2C3F3607" w14:textId="77777777" w:rsidR="00381778" w:rsidRPr="00673A76" w:rsidRDefault="00381778" w:rsidP="000A68E6">
            <w:pPr>
              <w:pStyle w:val="1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088536" w14:textId="77777777" w:rsidR="00381778" w:rsidRPr="00673A76" w:rsidRDefault="00381778" w:rsidP="000A68E6">
            <w:pPr>
              <w:pStyle w:val="1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1EA0C4" w14:textId="77777777" w:rsidR="00185C2C" w:rsidRPr="00673A76" w:rsidRDefault="00185C2C" w:rsidP="00381778">
      <w:pPr>
        <w:pStyle w:val="14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460A51F6" w14:textId="77777777" w:rsidR="00381778" w:rsidRPr="00673A76" w:rsidRDefault="00381778" w:rsidP="00381778">
      <w:pPr>
        <w:pStyle w:val="14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673A76">
        <w:rPr>
          <w:rFonts w:ascii="Times New Roman" w:hAnsi="Times New Roman"/>
          <w:sz w:val="22"/>
          <w:szCs w:val="22"/>
        </w:rPr>
        <w:t>Колонка, получившая наибольшее количество баллов, будет соответствовать той культуре, которая доминирует в Вашей организации</w:t>
      </w:r>
    </w:p>
    <w:p w14:paraId="14F728E4" w14:textId="77777777" w:rsidR="00185C2C" w:rsidRPr="00673A76" w:rsidRDefault="00185C2C" w:rsidP="00381778">
      <w:pPr>
        <w:pStyle w:val="14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68E87ECE" w14:textId="77777777" w:rsidR="00D54DB5" w:rsidRPr="00673A76" w:rsidRDefault="00D54DB5" w:rsidP="00381778">
      <w:pPr>
        <w:pStyle w:val="14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3A5585B8" w14:textId="77777777" w:rsidR="006F23EA" w:rsidRPr="00673A76" w:rsidRDefault="008A3AF2" w:rsidP="006F23EA">
      <w:pPr>
        <w:ind w:left="720"/>
        <w:rPr>
          <w:b/>
          <w:lang w:val="ru-RU"/>
        </w:rPr>
      </w:pPr>
      <w:r w:rsidRPr="00673A76">
        <w:rPr>
          <w:b/>
          <w:lang w:val="ru-RU"/>
        </w:rPr>
        <w:t>2.2. Ф</w:t>
      </w:r>
      <w:r w:rsidR="006F23EA" w:rsidRPr="00673A76">
        <w:rPr>
          <w:b/>
          <w:lang w:val="ru-RU"/>
        </w:rPr>
        <w:t>орм</w:t>
      </w:r>
      <w:r w:rsidRPr="00673A76">
        <w:rPr>
          <w:b/>
          <w:lang w:val="ru-RU"/>
        </w:rPr>
        <w:t>ы</w:t>
      </w:r>
      <w:r w:rsidR="006F23EA" w:rsidRPr="00673A76">
        <w:rPr>
          <w:b/>
          <w:lang w:val="ru-RU"/>
        </w:rPr>
        <w:t xml:space="preserve"> самостоятельной работы студентов</w:t>
      </w:r>
      <w:r w:rsidRPr="00673A76">
        <w:rPr>
          <w:b/>
          <w:lang w:val="ru-RU"/>
        </w:rPr>
        <w:t>.</w:t>
      </w:r>
    </w:p>
    <w:p w14:paraId="7DF7B85C" w14:textId="77777777" w:rsidR="00185C2C" w:rsidRPr="00673A76" w:rsidRDefault="00185C2C" w:rsidP="00185C2C">
      <w:pPr>
        <w:numPr>
          <w:ilvl w:val="0"/>
          <w:numId w:val="9"/>
        </w:numPr>
        <w:spacing w:before="100" w:line="276" w:lineRule="auto"/>
        <w:jc w:val="both"/>
        <w:rPr>
          <w:lang w:val="ru-RU" w:eastAsia="ru-RU"/>
        </w:rPr>
      </w:pPr>
      <w:r w:rsidRPr="00673A76">
        <w:rPr>
          <w:lang w:val="ru-RU" w:eastAsia="ru-RU"/>
        </w:rPr>
        <w:t>домашнее задание;</w:t>
      </w:r>
    </w:p>
    <w:p w14:paraId="23689D6E" w14:textId="77777777" w:rsidR="00185C2C" w:rsidRPr="00673A76" w:rsidRDefault="00185C2C" w:rsidP="00185C2C">
      <w:pPr>
        <w:numPr>
          <w:ilvl w:val="0"/>
          <w:numId w:val="9"/>
        </w:numPr>
        <w:spacing w:before="100" w:line="276" w:lineRule="auto"/>
        <w:jc w:val="both"/>
        <w:rPr>
          <w:lang w:val="ru-RU" w:eastAsia="ru-RU"/>
        </w:rPr>
      </w:pPr>
      <w:r w:rsidRPr="00673A76">
        <w:rPr>
          <w:lang w:val="ru-RU" w:eastAsia="ru-RU"/>
        </w:rPr>
        <w:t>решение кейса.</w:t>
      </w:r>
    </w:p>
    <w:p w14:paraId="7F6C501C" w14:textId="77777777" w:rsidR="00185C2C" w:rsidRPr="00673A76" w:rsidRDefault="00185C2C" w:rsidP="00A27368">
      <w:pPr>
        <w:pStyle w:val="Boditt"/>
        <w:ind w:firstLine="720"/>
        <w:rPr>
          <w:b/>
        </w:rPr>
      </w:pPr>
    </w:p>
    <w:p w14:paraId="794A497D" w14:textId="77777777" w:rsidR="00736E41" w:rsidRPr="00673A76" w:rsidRDefault="008A3AF2" w:rsidP="00A27368">
      <w:pPr>
        <w:pStyle w:val="Boditt"/>
        <w:ind w:firstLine="720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2.2.1. </w:t>
      </w:r>
      <w:r w:rsidR="00736E41" w:rsidRPr="00673A76">
        <w:rPr>
          <w:b/>
          <w:sz w:val="24"/>
          <w:szCs w:val="24"/>
        </w:rPr>
        <w:t>Выполнение домашнего задания «Разработка концепции кадровой политики компании в условиях цифровизации».</w:t>
      </w:r>
    </w:p>
    <w:p w14:paraId="31F24269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lastRenderedPageBreak/>
        <w:t>Разработайте концепцию кадровой политики выбранной Вами компании, т.е. сформулируйте Ваши выводы, оценки и предложения по 1-5 этапу разработки кадровой политики:</w:t>
      </w:r>
    </w:p>
    <w:p w14:paraId="35EA95AE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1 этап. Диагностика организации. Описание ситуации «как есть». Выявление специфики деятельности и ключевых проблем;</w:t>
      </w:r>
    </w:p>
    <w:p w14:paraId="037CFE65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2 этап. Кадровый аудит. Анализ соответствия применяемых кадровых технологий стратегии компании, структуре бизнеса и законодательству;</w:t>
      </w:r>
    </w:p>
    <w:p w14:paraId="6D38156C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3 этап. Определение цели кадровой политики. Например, сокращение затрат на персонал при сохранении текущего уровня производительности; повышение эффективности деятельности, оптимизация кадровых технологий и процедур; решение текущих задач в кратчайшие сроки и с минимальными затратами и т.п.;</w:t>
      </w:r>
    </w:p>
    <w:p w14:paraId="1B9ABAEF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4 этап. Определение основных принципов кадровой политики. Например, мы платим конкурентную зарплату, на которую работники покупают все необходимое, в т.ч. обучение, мед.услуги, страховки; мы предоставляет средний по рынку компенсационный пакет; мы платим зарплату выше рыночной, чтобы собрать «сливки рынка» и др.;</w:t>
      </w:r>
    </w:p>
    <w:p w14:paraId="1A022F7A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5 этап. Определение основных направлений кадровой политики. Например: политика занятости – целевой единичный подбор, гибкие трудовые договора,  адаптация новых сотрудников, входная и текущая оценка всех сотрудников и т.п.;</w:t>
      </w:r>
    </w:p>
    <w:p w14:paraId="60E42E30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политика развития – только корпоративное обучение, которое сотрудники должны отработать или компенсировать затраты при увольнении, обязательная ротация менеджеров, кадровый резерв на руководителей среднего и высшего уровня и др.</w:t>
      </w:r>
    </w:p>
    <w:p w14:paraId="2CCCE398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политика оплаты – контроль зарплатоемкости, оплата по результатам труда на основе оценки должностей, контроль норматива затрат на персонал в структуре себестоимости, мониторинг эффективности и производительности труда и т.п.;</w:t>
      </w:r>
    </w:p>
    <w:p w14:paraId="4B44173C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социальная политика – предоставление и оплата отпусков, больничных, сверхурочных, работы в выходные дни, вечером, ночью и в праздники  в соответствии с действующим законодательством и т.д.;</w:t>
      </w:r>
    </w:p>
    <w:p w14:paraId="0E3C2A8C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политика трудовых отношений – развитие системы внутреннего PR и пропаганды, фиксация процедуры разрешения индивидуальных конфликтов, мониторинг и разрешение групповых споров и др.</w:t>
      </w:r>
    </w:p>
    <w:p w14:paraId="3538F6DB" w14:textId="77777777" w:rsidR="00736E41" w:rsidRPr="00673A76" w:rsidRDefault="00736E41" w:rsidP="00A27368">
      <w:pPr>
        <w:pStyle w:val="Boditt"/>
        <w:ind w:firstLine="720"/>
        <w:rPr>
          <w:sz w:val="24"/>
          <w:szCs w:val="24"/>
        </w:rPr>
      </w:pPr>
      <w:r w:rsidRPr="00673A76">
        <w:rPr>
          <w:sz w:val="24"/>
          <w:szCs w:val="24"/>
        </w:rPr>
        <w:t>Результатом домашней работы будут 2-3 слайда и 2-3 страницы текста с обоснованием Ваших предложений.</w:t>
      </w:r>
    </w:p>
    <w:p w14:paraId="6562F9A9" w14:textId="77777777" w:rsidR="00736E41" w:rsidRPr="00673A76" w:rsidRDefault="00736E41" w:rsidP="00736E41">
      <w:pPr>
        <w:ind w:left="720"/>
        <w:jc w:val="both"/>
        <w:rPr>
          <w:lang w:val="ru-RU"/>
        </w:rPr>
      </w:pPr>
    </w:p>
    <w:p w14:paraId="2110BAE3" w14:textId="77777777" w:rsidR="004D6A05" w:rsidRPr="00673A76" w:rsidRDefault="008A3AF2" w:rsidP="004D6A05">
      <w:pPr>
        <w:pStyle w:val="Boditt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2.2.2. </w:t>
      </w:r>
      <w:r w:rsidR="004D6A05" w:rsidRPr="00673A76">
        <w:rPr>
          <w:b/>
          <w:sz w:val="24"/>
          <w:szCs w:val="24"/>
        </w:rPr>
        <w:t>Выполнение домашнего задания «Организация труда студента»:</w:t>
      </w:r>
    </w:p>
    <w:p w14:paraId="19DE5EEC" w14:textId="77777777" w:rsidR="004D6A05" w:rsidRPr="00673A76" w:rsidRDefault="004D6A05" w:rsidP="004D6A05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>Опишите основные аспекты организации труда студента при выполнении задания «Написание выпускной квалификационной работы».</w:t>
      </w:r>
    </w:p>
    <w:p w14:paraId="02EC5004" w14:textId="77777777" w:rsidR="00A20758" w:rsidRPr="00673A76" w:rsidRDefault="00A20758" w:rsidP="004D6A05">
      <w:pPr>
        <w:pStyle w:val="Boditt"/>
        <w:rPr>
          <w:sz w:val="24"/>
          <w:szCs w:val="24"/>
        </w:rPr>
      </w:pPr>
    </w:p>
    <w:p w14:paraId="3EC6597C" w14:textId="77777777" w:rsidR="00A20758" w:rsidRPr="00673A76" w:rsidRDefault="008A3AF2" w:rsidP="004D6A05">
      <w:pPr>
        <w:pStyle w:val="Boditt"/>
        <w:rPr>
          <w:b/>
          <w:sz w:val="24"/>
          <w:szCs w:val="24"/>
        </w:rPr>
      </w:pPr>
      <w:r w:rsidRPr="00673A76">
        <w:rPr>
          <w:b/>
          <w:sz w:val="24"/>
          <w:szCs w:val="24"/>
        </w:rPr>
        <w:t xml:space="preserve">2.2.3. </w:t>
      </w:r>
      <w:r w:rsidR="00A20758" w:rsidRPr="00673A76">
        <w:rPr>
          <w:b/>
          <w:sz w:val="24"/>
          <w:szCs w:val="24"/>
        </w:rPr>
        <w:t>Решение кейса «Определение общей и дополнительной потребности в персонале»:</w:t>
      </w:r>
    </w:p>
    <w:p w14:paraId="5A63AE15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>Определите общую и дополнительную потребность в персонале к концу планируемого периода при следующих условиях:</w:t>
      </w:r>
    </w:p>
    <w:p w14:paraId="3D1A49C6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в текущем году объем произведенной продукции составил 30 тыс. штук;</w:t>
      </w:r>
    </w:p>
    <w:p w14:paraId="348D0B38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 xml:space="preserve">общая трудоемкость производственной программы </w:t>
      </w:r>
      <w:r w:rsidRPr="00673A76">
        <w:rPr>
          <w:iCs/>
          <w:sz w:val="24"/>
          <w:szCs w:val="24"/>
        </w:rPr>
        <w:t>–</w:t>
      </w:r>
      <w:r w:rsidRPr="00673A76">
        <w:rPr>
          <w:sz w:val="24"/>
          <w:szCs w:val="24"/>
        </w:rPr>
        <w:t xml:space="preserve"> 600 тыс. нормо-часов;</w:t>
      </w:r>
    </w:p>
    <w:p w14:paraId="21F43877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эффективный фонд рабочего времени одного рабочего составил 1586 часов.</w:t>
      </w:r>
    </w:p>
    <w:p w14:paraId="3126EDE5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sz w:val="24"/>
          <w:szCs w:val="24"/>
        </w:rPr>
        <w:t xml:space="preserve">В плановом периоде предполагается: </w:t>
      </w:r>
    </w:p>
    <w:p w14:paraId="3D813AAA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рост величины заказов на 15%;</w:t>
      </w:r>
    </w:p>
    <w:p w14:paraId="21B468BF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рост производительности труда основных производственных рабочих на 10%;</w:t>
      </w:r>
    </w:p>
    <w:p w14:paraId="21232AD3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рост эффективности использования рабочего времени на 12%;</w:t>
      </w:r>
    </w:p>
    <w:p w14:paraId="5D2EA669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коэффициент насыщенности специалистами, равный 10%, остается неизменным;</w:t>
      </w:r>
    </w:p>
    <w:p w14:paraId="61B2E81A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коэффициент выбытия специалистов составляет 4% от их общей численности в год;</w:t>
      </w:r>
    </w:p>
    <w:p w14:paraId="277F251C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коэффициент частичной замены практиков равен 3% в год;</w:t>
      </w:r>
    </w:p>
    <w:p w14:paraId="53BF59B8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соотношение между производственными и непроизводственными рабочими остается неизменным и составляет 9:1;</w:t>
      </w:r>
    </w:p>
    <w:p w14:paraId="6EE1CAAC" w14:textId="77777777" w:rsidR="00A20758" w:rsidRPr="00673A76" w:rsidRDefault="00A20758" w:rsidP="00A20758">
      <w:pPr>
        <w:pStyle w:val="Boditt"/>
        <w:rPr>
          <w:sz w:val="24"/>
          <w:szCs w:val="24"/>
        </w:rPr>
      </w:pPr>
      <w:r w:rsidRPr="00673A76">
        <w:rPr>
          <w:iCs/>
          <w:sz w:val="24"/>
          <w:szCs w:val="24"/>
        </w:rPr>
        <w:t xml:space="preserve">– </w:t>
      </w:r>
      <w:r w:rsidRPr="00673A76">
        <w:rPr>
          <w:sz w:val="24"/>
          <w:szCs w:val="24"/>
        </w:rPr>
        <w:t>коэффициент текучести рабочих в среднем в год составляет 10%.</w:t>
      </w:r>
    </w:p>
    <w:p w14:paraId="672918BA" w14:textId="77777777" w:rsidR="00A20758" w:rsidRPr="00673A76" w:rsidRDefault="00A20758" w:rsidP="004D6A05">
      <w:pPr>
        <w:pStyle w:val="Boditt"/>
        <w:rPr>
          <w:b/>
        </w:rPr>
      </w:pPr>
    </w:p>
    <w:p w14:paraId="2EA6754F" w14:textId="77777777" w:rsidR="00F62FB9" w:rsidRPr="00673A76" w:rsidRDefault="006F23EA" w:rsidP="00156C42">
      <w:pPr>
        <w:keepNext/>
        <w:numPr>
          <w:ilvl w:val="0"/>
          <w:numId w:val="2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73A76">
        <w:rPr>
          <w:b/>
          <w:bCs/>
          <w:kern w:val="1"/>
          <w:lang w:val="ru-RU"/>
        </w:rPr>
        <w:lastRenderedPageBreak/>
        <w:t>ФОНДЫ ОЦЕНОЧНЫХ СРЕДСТВ</w:t>
      </w:r>
      <w:r w:rsidR="00383C68" w:rsidRPr="00673A76">
        <w:rPr>
          <w:b/>
          <w:bCs/>
          <w:kern w:val="1"/>
          <w:lang w:val="ru-RU"/>
        </w:rPr>
        <w:t xml:space="preserve"> </w:t>
      </w:r>
      <w:r w:rsidRPr="00673A76"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F62FB9" w:rsidRPr="00673A76" w14:paraId="5912C532" w14:textId="77777777" w:rsidTr="00F62FB9">
        <w:tc>
          <w:tcPr>
            <w:tcW w:w="4219" w:type="dxa"/>
            <w:shd w:val="clear" w:color="auto" w:fill="auto"/>
          </w:tcPr>
          <w:p w14:paraId="42EF1417" w14:textId="77777777" w:rsidR="00F62FB9" w:rsidRPr="00673A76" w:rsidRDefault="00F62FB9" w:rsidP="00381778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673A76">
              <w:rPr>
                <w:b/>
                <w:lang w:val="ru-RU" w:eastAsia="ru-RU"/>
              </w:rPr>
              <w:t>Результаты обучения по дисциплине</w:t>
            </w:r>
          </w:p>
        </w:tc>
        <w:tc>
          <w:tcPr>
            <w:tcW w:w="5953" w:type="dxa"/>
            <w:shd w:val="clear" w:color="auto" w:fill="auto"/>
          </w:tcPr>
          <w:p w14:paraId="68E29FA1" w14:textId="77777777" w:rsidR="00093B92" w:rsidRPr="00673A76" w:rsidRDefault="0027689D" w:rsidP="00381778">
            <w:pPr>
              <w:keepNext/>
              <w:spacing w:before="240" w:after="120" w:line="276" w:lineRule="auto"/>
              <w:jc w:val="center"/>
              <w:rPr>
                <w:b/>
                <w:lang w:val="ru-RU" w:eastAsia="ru-RU"/>
              </w:rPr>
            </w:pPr>
            <w:r w:rsidRPr="00673A76">
              <w:rPr>
                <w:b/>
                <w:lang w:val="ru-RU" w:eastAsia="ru-RU"/>
              </w:rPr>
              <w:t>Оценочные средства</w:t>
            </w:r>
          </w:p>
        </w:tc>
      </w:tr>
      <w:tr w:rsidR="00F62FB9" w:rsidRPr="00673A76" w14:paraId="0DFD7389" w14:textId="77777777" w:rsidTr="00F62FB9">
        <w:tc>
          <w:tcPr>
            <w:tcW w:w="4219" w:type="dxa"/>
            <w:shd w:val="clear" w:color="auto" w:fill="auto"/>
          </w:tcPr>
          <w:p w14:paraId="4023E39C" w14:textId="77777777" w:rsidR="00F62FB9" w:rsidRPr="00673A76" w:rsidRDefault="004F16DC" w:rsidP="004F16DC">
            <w:pPr>
              <w:suppressAutoHyphens w:val="0"/>
              <w:spacing w:line="276" w:lineRule="auto"/>
              <w:rPr>
                <w:i/>
                <w:u w:val="single"/>
                <w:lang w:val="ru-RU" w:eastAsia="ru-RU"/>
              </w:rPr>
            </w:pPr>
            <w:r w:rsidRPr="00673A76">
              <w:rPr>
                <w:lang w:val="ru-RU" w:eastAsia="ru-RU"/>
              </w:rPr>
              <w:t>ОР 1. Знать теоретические основы организации и обслуживания рабочего места и принципов управления человеческими ресурсами.</w:t>
            </w:r>
          </w:p>
        </w:tc>
        <w:tc>
          <w:tcPr>
            <w:tcW w:w="5953" w:type="dxa"/>
            <w:shd w:val="clear" w:color="auto" w:fill="auto"/>
          </w:tcPr>
          <w:p w14:paraId="3BDFA659" w14:textId="77777777" w:rsidR="00F62FB9" w:rsidRPr="00673A76" w:rsidRDefault="004D6A05" w:rsidP="004D6A05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Домашнее задание «Организация труда студента».</w:t>
            </w:r>
          </w:p>
        </w:tc>
      </w:tr>
      <w:tr w:rsidR="004F16DC" w:rsidRPr="00673A76" w14:paraId="60A295AA" w14:textId="77777777" w:rsidTr="00F62FB9">
        <w:tc>
          <w:tcPr>
            <w:tcW w:w="4219" w:type="dxa"/>
            <w:shd w:val="clear" w:color="auto" w:fill="auto"/>
          </w:tcPr>
          <w:p w14:paraId="4F460205" w14:textId="77777777" w:rsidR="00AE03AE" w:rsidRPr="00673A76" w:rsidRDefault="004F16DC" w:rsidP="00AE03AE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73A76">
              <w:rPr>
                <w:lang w:val="ru-RU" w:eastAsia="ru-RU"/>
              </w:rPr>
              <w:t>ОР 2.</w:t>
            </w:r>
            <w:r w:rsidRPr="00673A76">
              <w:rPr>
                <w:b/>
                <w:lang w:val="ru-RU" w:eastAsia="ru-RU"/>
              </w:rPr>
              <w:t xml:space="preserve"> </w:t>
            </w:r>
            <w:r w:rsidRPr="00673A76">
              <w:rPr>
                <w:lang w:val="ru-RU" w:eastAsia="ru-RU"/>
              </w:rPr>
              <w:t>Уметь планировать кадровый резерв компании.</w:t>
            </w:r>
          </w:p>
        </w:tc>
        <w:tc>
          <w:tcPr>
            <w:tcW w:w="5953" w:type="dxa"/>
            <w:shd w:val="clear" w:color="auto" w:fill="auto"/>
          </w:tcPr>
          <w:p w14:paraId="4BC85CF2" w14:textId="77777777" w:rsidR="004F16DC" w:rsidRPr="00673A76" w:rsidRDefault="00B91C14" w:rsidP="00B91C14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Кейс «Определение общей и дополнительной потребности в персонале».</w:t>
            </w:r>
          </w:p>
        </w:tc>
      </w:tr>
      <w:tr w:rsidR="004F16DC" w:rsidRPr="00673A76" w14:paraId="5771849C" w14:textId="77777777" w:rsidTr="00F62FB9">
        <w:tc>
          <w:tcPr>
            <w:tcW w:w="4219" w:type="dxa"/>
            <w:shd w:val="clear" w:color="auto" w:fill="auto"/>
          </w:tcPr>
          <w:p w14:paraId="58548E39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73A76">
              <w:rPr>
                <w:lang w:val="ru-RU" w:eastAsia="ru-RU"/>
              </w:rPr>
              <w:t>ОР 3. Уметь пользоваться основными методами проведения аудита человеческих ресурсов и осуществлять диагностику организационной культуры.</w:t>
            </w:r>
          </w:p>
        </w:tc>
        <w:tc>
          <w:tcPr>
            <w:tcW w:w="5953" w:type="dxa"/>
            <w:shd w:val="clear" w:color="auto" w:fill="auto"/>
          </w:tcPr>
          <w:p w14:paraId="3EE0F706" w14:textId="77777777" w:rsidR="004F16DC" w:rsidRPr="00673A76" w:rsidRDefault="00381778" w:rsidP="00381778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Кейс «Выявление типа оргкультуры, преобладающего в организации».</w:t>
            </w:r>
          </w:p>
        </w:tc>
      </w:tr>
      <w:tr w:rsidR="004F16DC" w:rsidRPr="00673A76" w14:paraId="7AC7A4A6" w14:textId="77777777" w:rsidTr="00F62FB9">
        <w:tc>
          <w:tcPr>
            <w:tcW w:w="4219" w:type="dxa"/>
            <w:shd w:val="clear" w:color="auto" w:fill="auto"/>
          </w:tcPr>
          <w:p w14:paraId="38F92FEF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673A76">
              <w:rPr>
                <w:lang w:val="ru-RU" w:eastAsia="ru-RU"/>
              </w:rPr>
              <w:t>ОР 4. Владеть навыками использовани</w:t>
            </w:r>
            <w:r w:rsidR="00C075C3" w:rsidRPr="00673A76">
              <w:rPr>
                <w:lang w:val="ru-RU" w:eastAsia="ru-RU"/>
              </w:rPr>
              <w:t xml:space="preserve">я основных теорий мотивации и </w:t>
            </w:r>
            <w:r w:rsidRPr="00673A76">
              <w:rPr>
                <w:lang w:val="ru-RU" w:eastAsia="ru-RU"/>
              </w:rPr>
              <w:t>лидерства для решения стратегических и оперативных управленческих задач в сфере управления персоналом.</w:t>
            </w:r>
          </w:p>
        </w:tc>
        <w:tc>
          <w:tcPr>
            <w:tcW w:w="5953" w:type="dxa"/>
            <w:shd w:val="clear" w:color="auto" w:fill="auto"/>
          </w:tcPr>
          <w:p w14:paraId="4AB0C6CE" w14:textId="77777777" w:rsidR="004F16DC" w:rsidRPr="00673A76" w:rsidRDefault="00D12AD3" w:rsidP="00D12AD3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Деловая игра «Трудовая мотивация работников».</w:t>
            </w:r>
          </w:p>
        </w:tc>
      </w:tr>
      <w:tr w:rsidR="004F16DC" w:rsidRPr="00673A76" w14:paraId="59D80F60" w14:textId="77777777" w:rsidTr="00F62FB9">
        <w:tc>
          <w:tcPr>
            <w:tcW w:w="4219" w:type="dxa"/>
            <w:shd w:val="clear" w:color="auto" w:fill="auto"/>
          </w:tcPr>
          <w:p w14:paraId="58047003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673A76">
              <w:rPr>
                <w:lang w:val="ru-RU" w:eastAsia="ru-RU"/>
              </w:rPr>
              <w:t>ОР 5.</w:t>
            </w:r>
            <w:r w:rsidRPr="00673A76">
              <w:rPr>
                <w:b/>
                <w:lang w:val="ru-RU" w:eastAsia="ru-RU"/>
              </w:rPr>
              <w:t xml:space="preserve"> </w:t>
            </w:r>
            <w:r w:rsidRPr="00673A76">
              <w:rPr>
                <w:lang w:val="ru-RU" w:eastAsia="ru-RU"/>
              </w:rPr>
              <w:t>Знать методы анализа кадрового резерва и основные пути повышения производительности труда за счет экономии численности персонала.</w:t>
            </w:r>
          </w:p>
        </w:tc>
        <w:tc>
          <w:tcPr>
            <w:tcW w:w="5953" w:type="dxa"/>
            <w:shd w:val="clear" w:color="auto" w:fill="auto"/>
          </w:tcPr>
          <w:p w14:paraId="3D49F8BC" w14:textId="77777777" w:rsidR="004F16DC" w:rsidRPr="00673A76" w:rsidRDefault="005C5520" w:rsidP="005C5520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Т</w:t>
            </w:r>
            <w:r w:rsidR="00CC79A9" w:rsidRPr="00673A76">
              <w:rPr>
                <w:sz w:val="24"/>
                <w:szCs w:val="24"/>
              </w:rPr>
              <w:t>ест</w:t>
            </w:r>
            <w:r w:rsidRPr="00673A76">
              <w:rPr>
                <w:sz w:val="24"/>
                <w:szCs w:val="24"/>
              </w:rPr>
              <w:t xml:space="preserve"> по теме «Производительность труда».</w:t>
            </w:r>
          </w:p>
        </w:tc>
      </w:tr>
      <w:tr w:rsidR="004F16DC" w:rsidRPr="00673A76" w14:paraId="60107256" w14:textId="77777777" w:rsidTr="00F62FB9">
        <w:tc>
          <w:tcPr>
            <w:tcW w:w="4219" w:type="dxa"/>
            <w:shd w:val="clear" w:color="auto" w:fill="auto"/>
          </w:tcPr>
          <w:p w14:paraId="50D2AFDD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673A76">
              <w:rPr>
                <w:lang w:val="ru-RU" w:eastAsia="ru-RU"/>
              </w:rPr>
              <w:t>ОР 6. Уметь формировать стратегию развития компании за счет повышения производительности труда</w:t>
            </w:r>
          </w:p>
        </w:tc>
        <w:tc>
          <w:tcPr>
            <w:tcW w:w="5953" w:type="dxa"/>
            <w:shd w:val="clear" w:color="auto" w:fill="auto"/>
          </w:tcPr>
          <w:p w14:paraId="3DB190E5" w14:textId="77777777" w:rsidR="004F16DC" w:rsidRPr="00673A76" w:rsidRDefault="001E36E7" w:rsidP="001E36E7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Задачи по теме «Повышение производительности труда».</w:t>
            </w:r>
          </w:p>
        </w:tc>
      </w:tr>
      <w:tr w:rsidR="004F16DC" w:rsidRPr="00673A76" w14:paraId="5FA18B4F" w14:textId="77777777" w:rsidTr="00F62FB9">
        <w:tc>
          <w:tcPr>
            <w:tcW w:w="4219" w:type="dxa"/>
            <w:shd w:val="clear" w:color="auto" w:fill="auto"/>
          </w:tcPr>
          <w:p w14:paraId="71FF4294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673A76">
              <w:rPr>
                <w:lang w:val="ru-RU" w:eastAsia="ru-RU"/>
              </w:rPr>
              <w:t>ОР 7. Уметь рассчитывать экономию численности персонала основными методами.</w:t>
            </w:r>
          </w:p>
        </w:tc>
        <w:tc>
          <w:tcPr>
            <w:tcW w:w="5953" w:type="dxa"/>
            <w:shd w:val="clear" w:color="auto" w:fill="auto"/>
          </w:tcPr>
          <w:p w14:paraId="68AA12D6" w14:textId="77777777" w:rsidR="004F16DC" w:rsidRPr="00673A76" w:rsidRDefault="009631FA" w:rsidP="001E36E7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Задачи по теме «Экономия численности персонала».</w:t>
            </w:r>
          </w:p>
        </w:tc>
      </w:tr>
      <w:tr w:rsidR="004F16DC" w:rsidRPr="00673A76" w14:paraId="7A72CA4F" w14:textId="77777777" w:rsidTr="00F62FB9">
        <w:tc>
          <w:tcPr>
            <w:tcW w:w="4219" w:type="dxa"/>
            <w:shd w:val="clear" w:color="auto" w:fill="auto"/>
          </w:tcPr>
          <w:p w14:paraId="536A414C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673A76">
              <w:rPr>
                <w:lang w:val="ru-RU" w:eastAsia="ru-RU"/>
              </w:rPr>
              <w:t>ОР 8.</w:t>
            </w:r>
            <w:r w:rsidRPr="00673A76">
              <w:rPr>
                <w:b/>
                <w:lang w:val="ru-RU" w:eastAsia="ru-RU"/>
              </w:rPr>
              <w:t xml:space="preserve"> </w:t>
            </w:r>
            <w:r w:rsidRPr="00673A76">
              <w:rPr>
                <w:lang w:val="ru-RU" w:eastAsia="ru-RU"/>
              </w:rPr>
              <w:t>Знать теоретические основы и основные принципы формирования стратегии компаний и кадровой политики.</w:t>
            </w:r>
          </w:p>
        </w:tc>
        <w:tc>
          <w:tcPr>
            <w:tcW w:w="5953" w:type="dxa"/>
            <w:shd w:val="clear" w:color="auto" w:fill="auto"/>
          </w:tcPr>
          <w:p w14:paraId="2E57D428" w14:textId="77777777" w:rsidR="004F16DC" w:rsidRPr="00673A76" w:rsidRDefault="005C5520" w:rsidP="005C5520">
            <w:pPr>
              <w:pStyle w:val="Boditt"/>
              <w:ind w:firstLine="0"/>
              <w:rPr>
                <w:i/>
                <w:sz w:val="24"/>
                <w:szCs w:val="24"/>
                <w:u w:val="single"/>
              </w:rPr>
            </w:pPr>
            <w:r w:rsidRPr="00673A76">
              <w:rPr>
                <w:sz w:val="24"/>
                <w:szCs w:val="24"/>
              </w:rPr>
              <w:t>Практическая</w:t>
            </w:r>
            <w:r w:rsidR="00A27368" w:rsidRPr="00673A76">
              <w:rPr>
                <w:sz w:val="24"/>
                <w:szCs w:val="24"/>
              </w:rPr>
              <w:t xml:space="preserve"> </w:t>
            </w:r>
            <w:r w:rsidRPr="00673A76">
              <w:rPr>
                <w:sz w:val="24"/>
                <w:szCs w:val="24"/>
              </w:rPr>
              <w:t>ситуация</w:t>
            </w:r>
            <w:r w:rsidR="00A27368" w:rsidRPr="00673A76">
              <w:rPr>
                <w:sz w:val="24"/>
                <w:szCs w:val="24"/>
              </w:rPr>
              <w:t xml:space="preserve"> «Взаимосвязь стратегии компании, внутренних рынков труда и кадровой политики».</w:t>
            </w:r>
          </w:p>
        </w:tc>
      </w:tr>
      <w:tr w:rsidR="004F16DC" w:rsidRPr="00673A76" w14:paraId="720E2075" w14:textId="77777777" w:rsidTr="000166E2">
        <w:tc>
          <w:tcPr>
            <w:tcW w:w="4219" w:type="dxa"/>
            <w:shd w:val="clear" w:color="auto" w:fill="auto"/>
          </w:tcPr>
          <w:p w14:paraId="20C8395A" w14:textId="77777777" w:rsidR="004F16DC" w:rsidRPr="00673A76" w:rsidRDefault="004F16DC" w:rsidP="000A68E6">
            <w:pPr>
              <w:suppressAutoHyphens w:val="0"/>
              <w:spacing w:line="276" w:lineRule="auto"/>
              <w:rPr>
                <w:rFonts w:eastAsia="Calibri"/>
                <w:lang w:val="ru-RU" w:eastAsia="en-US"/>
              </w:rPr>
            </w:pPr>
            <w:r w:rsidRPr="00673A76">
              <w:rPr>
                <w:lang w:val="ru-RU" w:eastAsia="ru-RU"/>
              </w:rPr>
              <w:t>ОР 9.</w:t>
            </w:r>
            <w:r w:rsidRPr="00673A76">
              <w:rPr>
                <w:b/>
                <w:lang w:val="ru-RU" w:eastAsia="ru-RU"/>
              </w:rPr>
              <w:t xml:space="preserve"> </w:t>
            </w:r>
            <w:r w:rsidRPr="00673A76">
              <w:rPr>
                <w:lang w:val="ru-RU" w:eastAsia="ru-RU"/>
              </w:rPr>
              <w:t>Уметь планировать кадровую политику организации.</w:t>
            </w:r>
          </w:p>
        </w:tc>
        <w:tc>
          <w:tcPr>
            <w:tcW w:w="5953" w:type="dxa"/>
            <w:shd w:val="clear" w:color="auto" w:fill="auto"/>
          </w:tcPr>
          <w:p w14:paraId="3C4D06E4" w14:textId="77777777" w:rsidR="004F16DC" w:rsidRPr="00673A76" w:rsidRDefault="000166E2" w:rsidP="000166E2">
            <w:pPr>
              <w:jc w:val="both"/>
              <w:rPr>
                <w:i/>
                <w:u w:val="single"/>
                <w:lang w:val="ru-RU" w:eastAsia="ru-RU"/>
              </w:rPr>
            </w:pPr>
            <w:r w:rsidRPr="00673A76">
              <w:rPr>
                <w:lang w:val="ru-RU"/>
              </w:rPr>
              <w:t>Домашнее задание «Разработка концепции кадровой политики компании в условиях цифровизации».</w:t>
            </w:r>
          </w:p>
        </w:tc>
      </w:tr>
    </w:tbl>
    <w:p w14:paraId="23001B39" w14:textId="77777777" w:rsidR="00AE03AE" w:rsidRPr="00673A76" w:rsidRDefault="00AE03AE" w:rsidP="00AE03AE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562110C7" w14:textId="77777777" w:rsidR="00C93DB3" w:rsidRPr="00673A76" w:rsidRDefault="00C93DB3" w:rsidP="00AE03AE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4D8D8F8A" w14:textId="77777777" w:rsidR="00F20B45" w:rsidRPr="00673A76" w:rsidRDefault="006945C2" w:rsidP="00156C42">
      <w:pPr>
        <w:keepNext/>
        <w:numPr>
          <w:ilvl w:val="0"/>
          <w:numId w:val="2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73A76">
        <w:rPr>
          <w:b/>
          <w:bCs/>
          <w:kern w:val="1"/>
          <w:lang w:val="ru-RU"/>
        </w:rPr>
        <w:t>БАЛЛЬНАЯ СИСТЕМА ОЦЕНКИ</w:t>
      </w:r>
    </w:p>
    <w:p w14:paraId="4AC87487" w14:textId="77777777" w:rsidR="000B33BD" w:rsidRPr="00673A76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673A76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 w:rsidRPr="00673A76">
        <w:rPr>
          <w:color w:val="000000"/>
          <w:spacing w:val="5"/>
          <w:lang w:val="ru-RU" w:eastAsia="ru-RU"/>
        </w:rPr>
        <w:t xml:space="preserve"> (текущая </w:t>
      </w:r>
      <w:r w:rsidR="006945C2" w:rsidRPr="00673A76">
        <w:rPr>
          <w:color w:val="000000"/>
          <w:spacing w:val="5"/>
          <w:lang w:val="ru-RU" w:eastAsia="ru-RU"/>
        </w:rPr>
        <w:t>и промежуточна</w:t>
      </w:r>
      <w:r w:rsidR="00BF661A" w:rsidRPr="00673A76">
        <w:rPr>
          <w:color w:val="000000"/>
          <w:spacing w:val="5"/>
          <w:lang w:val="ru-RU" w:eastAsia="ru-RU"/>
        </w:rPr>
        <w:t xml:space="preserve">я </w:t>
      </w:r>
      <w:r w:rsidR="005A2F48" w:rsidRPr="00673A76">
        <w:rPr>
          <w:color w:val="000000"/>
          <w:spacing w:val="5"/>
          <w:lang w:val="ru-RU" w:eastAsia="ru-RU"/>
        </w:rPr>
        <w:t>аттестация)</w:t>
      </w:r>
      <w:r w:rsidRPr="00673A76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9"/>
        <w:gridCol w:w="2601"/>
      </w:tblGrid>
      <w:tr w:rsidR="00340632" w:rsidRPr="00673A76" w14:paraId="51128940" w14:textId="77777777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72B3F41" w14:textId="77777777" w:rsidR="00184987" w:rsidRPr="00673A76" w:rsidRDefault="005A2F48" w:rsidP="0018498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 xml:space="preserve">Формы текущей </w:t>
            </w:r>
            <w:r w:rsidR="00BF661A" w:rsidRPr="00673A76">
              <w:rPr>
                <w:rFonts w:eastAsia="Calibri"/>
                <w:b/>
                <w:bCs/>
                <w:lang w:val="ru-RU" w:eastAsia="en-US"/>
              </w:rPr>
              <w:t xml:space="preserve">и </w:t>
            </w:r>
            <w:r w:rsidR="006945C2" w:rsidRPr="00673A76">
              <w:rPr>
                <w:rFonts w:eastAsia="Calibri"/>
                <w:b/>
                <w:bCs/>
                <w:lang w:val="ru-RU" w:eastAsia="en-US"/>
              </w:rPr>
              <w:t>промежуточной</w:t>
            </w:r>
            <w:r w:rsidR="00BF661A" w:rsidRPr="00673A76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673A76">
              <w:rPr>
                <w:rFonts w:eastAsia="Calibri"/>
                <w:b/>
                <w:bCs/>
                <w:lang w:val="ru-RU" w:eastAsia="en-US"/>
              </w:rPr>
              <w:t>аттестации</w:t>
            </w:r>
            <w:r w:rsidR="0027689D" w:rsidRPr="00673A76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21265CC8" w14:textId="77777777" w:rsidR="00340632" w:rsidRPr="00673A76" w:rsidRDefault="004E4F04" w:rsidP="004E4F0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>(оценочные средства)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7C23906" w14:textId="77777777" w:rsidR="00340632" w:rsidRPr="00673A76" w:rsidRDefault="00340632" w:rsidP="00982947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4E4F04" w:rsidRPr="00673A76" w14:paraId="00910373" w14:textId="7777777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14:paraId="4F282F92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Домашнее задание «Организация труда студента».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14:paraId="53B5CD47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4E4F04" w:rsidRPr="00673A76" w14:paraId="2D303AE7" w14:textId="77777777">
        <w:tc>
          <w:tcPr>
            <w:tcW w:w="7479" w:type="dxa"/>
            <w:shd w:val="clear" w:color="auto" w:fill="auto"/>
          </w:tcPr>
          <w:p w14:paraId="563E0068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Кейс «Определение общей и дополнительной потребности в персонале».</w:t>
            </w:r>
          </w:p>
        </w:tc>
        <w:tc>
          <w:tcPr>
            <w:tcW w:w="2657" w:type="dxa"/>
            <w:shd w:val="clear" w:color="auto" w:fill="auto"/>
          </w:tcPr>
          <w:p w14:paraId="23A28760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15</w:t>
            </w:r>
          </w:p>
        </w:tc>
      </w:tr>
      <w:tr w:rsidR="004E4F04" w:rsidRPr="00673A76" w14:paraId="6C010780" w14:textId="77777777">
        <w:tc>
          <w:tcPr>
            <w:tcW w:w="7479" w:type="dxa"/>
            <w:shd w:val="clear" w:color="auto" w:fill="auto"/>
          </w:tcPr>
          <w:p w14:paraId="2E507F45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lastRenderedPageBreak/>
              <w:t>Кейс «Выявление типа оргкультуры, преобладающего в организации».</w:t>
            </w:r>
          </w:p>
        </w:tc>
        <w:tc>
          <w:tcPr>
            <w:tcW w:w="2657" w:type="dxa"/>
            <w:shd w:val="clear" w:color="auto" w:fill="auto"/>
          </w:tcPr>
          <w:p w14:paraId="612F3B41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15</w:t>
            </w:r>
          </w:p>
        </w:tc>
      </w:tr>
      <w:tr w:rsidR="004E4F04" w:rsidRPr="00673A76" w14:paraId="2F055EC8" w14:textId="77777777">
        <w:tc>
          <w:tcPr>
            <w:tcW w:w="7479" w:type="dxa"/>
            <w:shd w:val="clear" w:color="auto" w:fill="auto"/>
          </w:tcPr>
          <w:p w14:paraId="7E89A000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Деловая игра «Трудовая мотивация работников».</w:t>
            </w:r>
          </w:p>
        </w:tc>
        <w:tc>
          <w:tcPr>
            <w:tcW w:w="2657" w:type="dxa"/>
            <w:shd w:val="clear" w:color="auto" w:fill="auto"/>
          </w:tcPr>
          <w:p w14:paraId="00CC0C6D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10</w:t>
            </w:r>
          </w:p>
        </w:tc>
      </w:tr>
      <w:tr w:rsidR="004E4F04" w:rsidRPr="00673A76" w14:paraId="1796F834" w14:textId="77777777">
        <w:tc>
          <w:tcPr>
            <w:tcW w:w="7479" w:type="dxa"/>
            <w:shd w:val="clear" w:color="auto" w:fill="auto"/>
          </w:tcPr>
          <w:p w14:paraId="7C11E66F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Тест по теме «Производительность труда».</w:t>
            </w:r>
          </w:p>
        </w:tc>
        <w:tc>
          <w:tcPr>
            <w:tcW w:w="2657" w:type="dxa"/>
            <w:shd w:val="clear" w:color="auto" w:fill="auto"/>
          </w:tcPr>
          <w:p w14:paraId="55C23C7A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10</w:t>
            </w:r>
          </w:p>
        </w:tc>
      </w:tr>
      <w:tr w:rsidR="004E4F04" w:rsidRPr="00673A76" w14:paraId="27ECE593" w14:textId="77777777">
        <w:tc>
          <w:tcPr>
            <w:tcW w:w="7479" w:type="dxa"/>
            <w:shd w:val="clear" w:color="auto" w:fill="auto"/>
          </w:tcPr>
          <w:p w14:paraId="15BC9B3D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Задачи по теме «Повышение производительности труда».</w:t>
            </w:r>
          </w:p>
        </w:tc>
        <w:tc>
          <w:tcPr>
            <w:tcW w:w="2657" w:type="dxa"/>
            <w:shd w:val="clear" w:color="auto" w:fill="auto"/>
          </w:tcPr>
          <w:p w14:paraId="7F9C3D69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5</w:t>
            </w:r>
          </w:p>
        </w:tc>
      </w:tr>
      <w:tr w:rsidR="004E4F04" w:rsidRPr="00673A76" w14:paraId="4BC802BA" w14:textId="77777777">
        <w:tc>
          <w:tcPr>
            <w:tcW w:w="7479" w:type="dxa"/>
            <w:shd w:val="clear" w:color="auto" w:fill="auto"/>
          </w:tcPr>
          <w:p w14:paraId="462FF8C4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Задачи по теме «Экономия численности персонала».</w:t>
            </w:r>
          </w:p>
        </w:tc>
        <w:tc>
          <w:tcPr>
            <w:tcW w:w="2657" w:type="dxa"/>
            <w:shd w:val="clear" w:color="auto" w:fill="auto"/>
          </w:tcPr>
          <w:p w14:paraId="3967522B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5</w:t>
            </w:r>
          </w:p>
        </w:tc>
      </w:tr>
      <w:tr w:rsidR="004E4F04" w:rsidRPr="00673A76" w14:paraId="21958437" w14:textId="77777777">
        <w:tc>
          <w:tcPr>
            <w:tcW w:w="7479" w:type="dxa"/>
            <w:shd w:val="clear" w:color="auto" w:fill="auto"/>
          </w:tcPr>
          <w:p w14:paraId="531D81DF" w14:textId="77777777" w:rsidR="004E4F04" w:rsidRPr="00673A76" w:rsidRDefault="004E4F04" w:rsidP="000A68E6">
            <w:pPr>
              <w:pStyle w:val="Boditt"/>
              <w:ind w:firstLine="0"/>
              <w:rPr>
                <w:i/>
                <w:u w:val="single"/>
              </w:rPr>
            </w:pPr>
            <w:r w:rsidRPr="00673A76">
              <w:t>Практическая ситуация «Взаимосвязь стратегии компании, внутренних рынков труда и кадровой политики».</w:t>
            </w:r>
          </w:p>
        </w:tc>
        <w:tc>
          <w:tcPr>
            <w:tcW w:w="2657" w:type="dxa"/>
            <w:shd w:val="clear" w:color="auto" w:fill="auto"/>
          </w:tcPr>
          <w:p w14:paraId="2E0C1BDC" w14:textId="77777777" w:rsidR="004E4F04" w:rsidRPr="00673A76" w:rsidRDefault="00C94469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6</w:t>
            </w:r>
          </w:p>
        </w:tc>
      </w:tr>
      <w:tr w:rsidR="004E4F04" w:rsidRPr="00673A76" w14:paraId="1FD75A28" w14:textId="77777777">
        <w:tc>
          <w:tcPr>
            <w:tcW w:w="7479" w:type="dxa"/>
            <w:shd w:val="clear" w:color="auto" w:fill="auto"/>
          </w:tcPr>
          <w:p w14:paraId="7FFDFBC8" w14:textId="77777777" w:rsidR="004E4F04" w:rsidRPr="00673A76" w:rsidRDefault="004E4F04" w:rsidP="000A68E6">
            <w:pPr>
              <w:jc w:val="both"/>
              <w:rPr>
                <w:i/>
                <w:u w:val="single"/>
                <w:lang w:val="ru-RU" w:eastAsia="ru-RU"/>
              </w:rPr>
            </w:pPr>
            <w:r w:rsidRPr="00673A76">
              <w:rPr>
                <w:lang w:val="ru-RU"/>
              </w:rPr>
              <w:t>Домашнее задание «Разработка концепции кадровой политики компании в условиях цифровизации».</w:t>
            </w:r>
          </w:p>
        </w:tc>
        <w:tc>
          <w:tcPr>
            <w:tcW w:w="2657" w:type="dxa"/>
            <w:shd w:val="clear" w:color="auto" w:fill="auto"/>
          </w:tcPr>
          <w:p w14:paraId="4DB124A3" w14:textId="77777777" w:rsidR="004E4F0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20</w:t>
            </w:r>
          </w:p>
        </w:tc>
      </w:tr>
      <w:tr w:rsidR="00F01934" w:rsidRPr="00673A76" w14:paraId="417B3071" w14:textId="77777777">
        <w:tc>
          <w:tcPr>
            <w:tcW w:w="7479" w:type="dxa"/>
            <w:shd w:val="clear" w:color="auto" w:fill="auto"/>
          </w:tcPr>
          <w:p w14:paraId="23AA7B50" w14:textId="77777777" w:rsidR="00F01934" w:rsidRPr="00673A76" w:rsidRDefault="00F01934" w:rsidP="000A68E6">
            <w:pPr>
              <w:jc w:val="both"/>
              <w:rPr>
                <w:lang w:val="ru-RU"/>
              </w:rPr>
            </w:pPr>
            <w:r w:rsidRPr="00673A76">
              <w:rPr>
                <w:lang w:val="ru-RU"/>
              </w:rPr>
              <w:t>Работа на семинарах</w:t>
            </w:r>
          </w:p>
        </w:tc>
        <w:tc>
          <w:tcPr>
            <w:tcW w:w="2657" w:type="dxa"/>
            <w:shd w:val="clear" w:color="auto" w:fill="auto"/>
          </w:tcPr>
          <w:p w14:paraId="5E496A2D" w14:textId="77777777" w:rsidR="00F0193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17</w:t>
            </w:r>
          </w:p>
        </w:tc>
      </w:tr>
      <w:tr w:rsidR="00F01934" w:rsidRPr="00673A76" w14:paraId="73234AC2" w14:textId="77777777">
        <w:tc>
          <w:tcPr>
            <w:tcW w:w="7479" w:type="dxa"/>
            <w:shd w:val="clear" w:color="auto" w:fill="auto"/>
          </w:tcPr>
          <w:p w14:paraId="2DFE2EB3" w14:textId="77777777" w:rsidR="00F01934" w:rsidRPr="00673A76" w:rsidRDefault="00F01934" w:rsidP="000A68E6">
            <w:pPr>
              <w:jc w:val="both"/>
              <w:rPr>
                <w:lang w:val="ru-RU"/>
              </w:rPr>
            </w:pPr>
            <w:r w:rsidRPr="00673A76">
              <w:rPr>
                <w:lang w:val="ru-RU"/>
              </w:rPr>
              <w:t>Посещение занятий</w:t>
            </w:r>
          </w:p>
        </w:tc>
        <w:tc>
          <w:tcPr>
            <w:tcW w:w="2657" w:type="dxa"/>
            <w:shd w:val="clear" w:color="auto" w:fill="auto"/>
          </w:tcPr>
          <w:p w14:paraId="0B526618" w14:textId="77777777" w:rsidR="00F0193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17</w:t>
            </w:r>
          </w:p>
        </w:tc>
      </w:tr>
      <w:tr w:rsidR="00F01934" w:rsidRPr="00673A76" w14:paraId="3C2284CF" w14:textId="77777777">
        <w:tc>
          <w:tcPr>
            <w:tcW w:w="7479" w:type="dxa"/>
            <w:shd w:val="clear" w:color="auto" w:fill="auto"/>
          </w:tcPr>
          <w:p w14:paraId="2BF7DC7B" w14:textId="77777777" w:rsidR="00F01934" w:rsidRPr="00673A76" w:rsidRDefault="00F01934" w:rsidP="000A68E6">
            <w:pPr>
              <w:jc w:val="both"/>
              <w:rPr>
                <w:lang w:val="ru-RU"/>
              </w:rPr>
            </w:pPr>
            <w:r w:rsidRPr="00673A76">
              <w:rPr>
                <w:lang w:val="ru-RU"/>
              </w:rPr>
              <w:t>Промежуточная аттестация (экзамен)</w:t>
            </w:r>
          </w:p>
        </w:tc>
        <w:tc>
          <w:tcPr>
            <w:tcW w:w="2657" w:type="dxa"/>
            <w:shd w:val="clear" w:color="auto" w:fill="auto"/>
          </w:tcPr>
          <w:p w14:paraId="5ED212A7" w14:textId="77777777" w:rsidR="00F01934" w:rsidRPr="00673A76" w:rsidRDefault="00F01934" w:rsidP="007B3D2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673A76">
              <w:rPr>
                <w:color w:val="000000"/>
                <w:spacing w:val="5"/>
                <w:lang w:val="ru-RU" w:eastAsia="ru-RU"/>
              </w:rPr>
              <w:t>60</w:t>
            </w:r>
          </w:p>
        </w:tc>
      </w:tr>
    </w:tbl>
    <w:p w14:paraId="134DC182" w14:textId="77777777" w:rsidR="000B33BD" w:rsidRPr="00673A76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29055692" w14:textId="77777777" w:rsidR="000B33BD" w:rsidRPr="00673A76" w:rsidRDefault="000B33BD" w:rsidP="000B33BD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673A76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F4F59" w:rsidRPr="00673A76" w14:paraId="30B68528" w14:textId="77777777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CD6D74F" w14:textId="77777777" w:rsidR="000B33BD" w:rsidRPr="00673A76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90EDB59" w14:textId="77777777" w:rsidR="000B33BD" w:rsidRPr="00673A76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A01C384" w14:textId="77777777" w:rsidR="000B33BD" w:rsidRPr="00673A76" w:rsidRDefault="000B33BD" w:rsidP="00C96F18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673A76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F4F59" w:rsidRPr="00673A76" w14:paraId="1C716964" w14:textId="77777777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1F2014" w14:textId="77777777" w:rsidR="000B33BD" w:rsidRPr="00673A76" w:rsidRDefault="000B33BD">
            <w:pPr>
              <w:pStyle w:val="Default"/>
            </w:pPr>
            <w:r w:rsidRPr="00673A76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1E8338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t>≥ 170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9CE106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t>200</w:t>
            </w:r>
          </w:p>
        </w:tc>
      </w:tr>
      <w:tr w:rsidR="001F4F59" w:rsidRPr="00673A76" w14:paraId="54CBF840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E4DC5F" w14:textId="77777777" w:rsidR="000B33BD" w:rsidRPr="00673A76" w:rsidRDefault="000B33BD">
            <w:pPr>
              <w:pStyle w:val="Default"/>
            </w:pPr>
            <w:r w:rsidRPr="00673A76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E70771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t>≥ 130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157F92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rPr>
                <w:lang w:val="en-US"/>
              </w:rPr>
              <w:t xml:space="preserve">&lt; </w:t>
            </w:r>
            <w:r w:rsidRPr="00673A76">
              <w:t>170</w:t>
            </w:r>
          </w:p>
        </w:tc>
      </w:tr>
      <w:tr w:rsidR="001F4F59" w:rsidRPr="00673A76" w14:paraId="461E6C8E" w14:textId="77777777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FFFA4F7" w14:textId="77777777" w:rsidR="000B33BD" w:rsidRPr="00673A76" w:rsidRDefault="000B33BD">
            <w:pPr>
              <w:pStyle w:val="Default"/>
            </w:pPr>
            <w:r w:rsidRPr="00673A76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6858EA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t>≥ 80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280A43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rPr>
                <w:lang w:val="en-US"/>
              </w:rPr>
              <w:t xml:space="preserve">&lt; </w:t>
            </w:r>
            <w:r w:rsidRPr="00673A76">
              <w:t>130</w:t>
            </w:r>
          </w:p>
        </w:tc>
      </w:tr>
      <w:tr w:rsidR="001F4F59" w:rsidRPr="00673A76" w14:paraId="791CA40E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37509D" w14:textId="77777777" w:rsidR="000B33BD" w:rsidRPr="00673A76" w:rsidRDefault="000B33BD">
            <w:pPr>
              <w:pStyle w:val="Default"/>
            </w:pPr>
            <w:r w:rsidRPr="00673A76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1C6663" w14:textId="77777777" w:rsidR="000B33BD" w:rsidRPr="00673A76" w:rsidRDefault="000B33BD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90A527" w14:textId="77777777" w:rsidR="000B33BD" w:rsidRPr="00673A76" w:rsidRDefault="00A57623" w:rsidP="001F4F59">
            <w:pPr>
              <w:pStyle w:val="Default"/>
              <w:jc w:val="center"/>
            </w:pPr>
            <w:r w:rsidRPr="00673A76">
              <w:rPr>
                <w:lang w:val="en-US"/>
              </w:rPr>
              <w:t xml:space="preserve">&lt; </w:t>
            </w:r>
            <w:r w:rsidRPr="00673A76">
              <w:t>80</w:t>
            </w:r>
          </w:p>
        </w:tc>
      </w:tr>
      <w:tr w:rsidR="00AE03AE" w:rsidRPr="00673A76" w14:paraId="7456F87E" w14:textId="77777777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CE9396" w14:textId="77777777" w:rsidR="00AE03AE" w:rsidRPr="00673A76" w:rsidRDefault="00AE03AE">
            <w:pPr>
              <w:pStyle w:val="Default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200CDEA" w14:textId="77777777" w:rsidR="00AE03AE" w:rsidRPr="00673A76" w:rsidRDefault="00AE03AE" w:rsidP="001F4F59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E85D7B" w14:textId="77777777" w:rsidR="00AE03AE" w:rsidRPr="00673A76" w:rsidRDefault="00AE03AE" w:rsidP="001F4F59">
            <w:pPr>
              <w:pStyle w:val="Default"/>
              <w:jc w:val="center"/>
              <w:rPr>
                <w:lang w:val="en-US"/>
              </w:rPr>
            </w:pPr>
          </w:p>
        </w:tc>
      </w:tr>
    </w:tbl>
    <w:p w14:paraId="4787FE8C" w14:textId="77777777" w:rsidR="00AD6821" w:rsidRPr="00673A76" w:rsidRDefault="000B33BD" w:rsidP="00156C42">
      <w:pPr>
        <w:keepNext/>
        <w:numPr>
          <w:ilvl w:val="0"/>
          <w:numId w:val="2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673A76">
        <w:rPr>
          <w:b/>
          <w:bCs/>
          <w:kern w:val="1"/>
          <w:lang w:val="ru-RU"/>
        </w:rPr>
        <w:t>МАТЕРИАЛЬНО-</w:t>
      </w:r>
      <w:r w:rsidR="00443E0C" w:rsidRPr="00673A76">
        <w:rPr>
          <w:b/>
          <w:bCs/>
          <w:kern w:val="1"/>
          <w:lang w:val="ru-RU"/>
        </w:rPr>
        <w:t>ТЕХНИЧЕСКОЕ ОБЕСПЕЧЕНИЕ ДИСЦИПЛИНЫ</w:t>
      </w:r>
    </w:p>
    <w:p w14:paraId="473D159A" w14:textId="77777777" w:rsidR="00AE03AE" w:rsidRPr="00673A76" w:rsidRDefault="00AE03AE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</w:p>
    <w:p w14:paraId="0D729F7F" w14:textId="77777777" w:rsidR="0020187A" w:rsidRPr="00673A76" w:rsidRDefault="00443E0C" w:rsidP="003A0D06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673A76">
        <w:rPr>
          <w:color w:val="000000"/>
          <w:spacing w:val="5"/>
          <w:lang w:val="ru-RU" w:eastAsia="ru-RU"/>
        </w:rPr>
        <w:t>Для организации занятий по дисциплине необходимы следующие</w:t>
      </w:r>
      <w:r w:rsidRPr="00673A76">
        <w:rPr>
          <w:b/>
          <w:bCs/>
          <w:color w:val="000000"/>
          <w:spacing w:val="5"/>
          <w:lang w:val="ru-RU" w:eastAsia="ru-RU"/>
        </w:rPr>
        <w:t xml:space="preserve"> </w:t>
      </w:r>
      <w:r w:rsidRPr="00673A76">
        <w:rPr>
          <w:color w:val="000000"/>
          <w:spacing w:val="5"/>
          <w:lang w:val="ru-RU" w:eastAsia="ru-RU"/>
        </w:rPr>
        <w:t>технические средств</w:t>
      </w:r>
      <w:r w:rsidR="0070198A" w:rsidRPr="00673A76">
        <w:rPr>
          <w:color w:val="000000"/>
          <w:spacing w:val="5"/>
          <w:lang w:val="ru-RU" w:eastAsia="ru-RU"/>
        </w:rPr>
        <w:t>а</w:t>
      </w:r>
      <w:r w:rsidRPr="00673A76">
        <w:rPr>
          <w:color w:val="000000"/>
          <w:spacing w:val="5"/>
          <w:lang w:val="ru-RU" w:eastAsia="ru-RU"/>
        </w:rPr>
        <w:t xml:space="preserve"> обучения</w:t>
      </w:r>
      <w:r w:rsidRPr="00673A76">
        <w:rPr>
          <w:b/>
          <w:bCs/>
          <w:color w:val="000000"/>
          <w:lang w:val="ru-RU" w:eastAsia="ru-RU"/>
        </w:rPr>
        <w:t>:</w:t>
      </w:r>
    </w:p>
    <w:p w14:paraId="015D89DB" w14:textId="77777777" w:rsidR="00BF661A" w:rsidRPr="00673A76" w:rsidRDefault="000A68E6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673A76">
        <w:rPr>
          <w:lang w:val="ru-RU" w:eastAsia="ru-RU"/>
        </w:rPr>
        <w:t>мультимедийный класс;</w:t>
      </w:r>
    </w:p>
    <w:p w14:paraId="7C7E4B4E" w14:textId="77777777" w:rsidR="00BF661A" w:rsidRPr="00673A76" w:rsidRDefault="00BF661A" w:rsidP="00FD2C43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right="-3"/>
        <w:jc w:val="both"/>
        <w:rPr>
          <w:lang w:val="ru-RU" w:eastAsia="ru-RU"/>
        </w:rPr>
      </w:pPr>
      <w:r w:rsidRPr="00673A76">
        <w:rPr>
          <w:lang w:val="ru-RU" w:eastAsia="ru-RU"/>
        </w:rPr>
        <w:t>доска с маркерами</w:t>
      </w:r>
      <w:r w:rsidR="000A68E6" w:rsidRPr="00673A76">
        <w:rPr>
          <w:lang w:val="ru-RU" w:eastAsia="ru-RU"/>
        </w:rPr>
        <w:t>;</w:t>
      </w:r>
    </w:p>
    <w:p w14:paraId="141BEABF" w14:textId="77777777" w:rsidR="000A68E6" w:rsidRPr="00673A76" w:rsidRDefault="000A68E6" w:rsidP="000A68E6">
      <w:pPr>
        <w:pStyle w:val="aff1"/>
        <w:numPr>
          <w:ilvl w:val="0"/>
          <w:numId w:val="6"/>
        </w:numPr>
        <w:jc w:val="both"/>
        <w:rPr>
          <w:lang w:val="ru-RU" w:eastAsia="ru-RU"/>
        </w:rPr>
      </w:pPr>
      <w:r w:rsidRPr="00673A76">
        <w:rPr>
          <w:lang w:val="ru-RU" w:eastAsia="ru-RU"/>
        </w:rPr>
        <w:t>информационная система «</w:t>
      </w:r>
      <w:r w:rsidRPr="00673A76">
        <w:rPr>
          <w:lang w:eastAsia="ru-RU"/>
        </w:rPr>
        <w:t>on</w:t>
      </w:r>
      <w:r w:rsidRPr="00673A76">
        <w:rPr>
          <w:lang w:val="ru-RU" w:eastAsia="ru-RU"/>
        </w:rPr>
        <w:t>.</w:t>
      </w:r>
      <w:r w:rsidRPr="00673A76">
        <w:rPr>
          <w:lang w:eastAsia="ru-RU"/>
        </w:rPr>
        <w:t>econ</w:t>
      </w:r>
      <w:r w:rsidRPr="00673A76">
        <w:rPr>
          <w:lang w:val="ru-RU" w:eastAsia="ru-RU"/>
        </w:rPr>
        <w:t>» для размещения материалов дисциплины.</w:t>
      </w:r>
    </w:p>
    <w:p w14:paraId="0E0966B3" w14:textId="77777777" w:rsidR="00BF661A" w:rsidRPr="00673A76" w:rsidRDefault="00BF661A" w:rsidP="00BF661A">
      <w:pPr>
        <w:shd w:val="clear" w:color="auto" w:fill="FFFFFF"/>
        <w:suppressAutoHyphens w:val="0"/>
        <w:spacing w:line="276" w:lineRule="auto"/>
        <w:ind w:left="720" w:right="-3"/>
        <w:jc w:val="both"/>
        <w:rPr>
          <w:lang w:val="ru-RU" w:eastAsia="ru-RU"/>
        </w:rPr>
      </w:pPr>
    </w:p>
    <w:p w14:paraId="19B5952E" w14:textId="77777777" w:rsidR="00C93DB3" w:rsidRPr="00673A76" w:rsidRDefault="00C93DB3" w:rsidP="00C93DB3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>Автор(ы) программы: _____________________________________________________________</w:t>
      </w:r>
    </w:p>
    <w:p w14:paraId="6628C95F" w14:textId="77777777" w:rsidR="00C93DB3" w:rsidRPr="00673A76" w:rsidRDefault="00C93DB3" w:rsidP="00C93DB3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  <w:t>Разумова Татьяна Олеговна</w:t>
      </w:r>
    </w:p>
    <w:p w14:paraId="45C21C2D" w14:textId="77777777" w:rsidR="00C10309" w:rsidRPr="00673A76" w:rsidRDefault="00AD6821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>Автор</w:t>
      </w:r>
      <w:r w:rsidR="009D1967" w:rsidRPr="00673A76">
        <w:rPr>
          <w:b/>
          <w:lang w:val="ru-RU"/>
        </w:rPr>
        <w:t>(</w:t>
      </w:r>
      <w:r w:rsidR="006945C2" w:rsidRPr="00673A76">
        <w:rPr>
          <w:b/>
          <w:lang w:val="ru-RU"/>
        </w:rPr>
        <w:t>ы</w:t>
      </w:r>
      <w:r w:rsidR="009D1967" w:rsidRPr="00673A76">
        <w:rPr>
          <w:b/>
          <w:lang w:val="ru-RU"/>
        </w:rPr>
        <w:t>)</w:t>
      </w:r>
      <w:r w:rsidR="006945C2" w:rsidRPr="00673A76">
        <w:rPr>
          <w:b/>
          <w:lang w:val="ru-RU"/>
        </w:rPr>
        <w:t xml:space="preserve"> </w:t>
      </w:r>
      <w:r w:rsidRPr="00673A76">
        <w:rPr>
          <w:b/>
          <w:lang w:val="ru-RU"/>
        </w:rPr>
        <w:t>программы:</w:t>
      </w:r>
      <w:r w:rsidR="009B0642" w:rsidRPr="00673A76">
        <w:rPr>
          <w:b/>
          <w:lang w:val="ru-RU"/>
        </w:rPr>
        <w:t xml:space="preserve"> </w:t>
      </w:r>
      <w:r w:rsidR="006945C2" w:rsidRPr="00673A76">
        <w:rPr>
          <w:b/>
          <w:lang w:val="ru-RU"/>
        </w:rPr>
        <w:t>___</w:t>
      </w:r>
      <w:r w:rsidR="00C10309" w:rsidRPr="00673A76">
        <w:rPr>
          <w:b/>
          <w:lang w:val="ru-RU"/>
        </w:rPr>
        <w:t>__________________________________________________________</w:t>
      </w:r>
    </w:p>
    <w:p w14:paraId="42BFBBF2" w14:textId="77777777" w:rsidR="00262617" w:rsidRPr="00673A76" w:rsidRDefault="00262617" w:rsidP="00BF661A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  <w:t>Хорошильцева Наталья Анатольевна</w:t>
      </w:r>
    </w:p>
    <w:p w14:paraId="509A0556" w14:textId="77777777" w:rsidR="001B6D2D" w:rsidRPr="00673A76" w:rsidRDefault="001B6D2D" w:rsidP="001B6D2D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>Автор(ы) программы: _____________________________________________________________</w:t>
      </w:r>
    </w:p>
    <w:p w14:paraId="3FCB8697" w14:textId="77777777" w:rsidR="00262617" w:rsidRPr="00673A76" w:rsidRDefault="00262617" w:rsidP="001B6D2D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  <w:t>Ал</w:t>
      </w:r>
      <w:r w:rsidR="00C075C3" w:rsidRPr="00673A76">
        <w:rPr>
          <w:b/>
          <w:lang w:val="ru-RU"/>
        </w:rPr>
        <w:t>ё</w:t>
      </w:r>
      <w:r w:rsidRPr="00673A76">
        <w:rPr>
          <w:b/>
          <w:lang w:val="ru-RU"/>
        </w:rPr>
        <w:t>шина Анна Борисовна</w:t>
      </w:r>
    </w:p>
    <w:p w14:paraId="7DF71A3B" w14:textId="77777777" w:rsidR="001B6D2D" w:rsidRPr="00673A76" w:rsidRDefault="001B6D2D" w:rsidP="001B6D2D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>Автор(ы) программы: _____________________________________________________________</w:t>
      </w:r>
    </w:p>
    <w:p w14:paraId="0BB63F4D" w14:textId="77777777" w:rsidR="00B42F52" w:rsidRDefault="00B42F52" w:rsidP="001B6D2D">
      <w:pPr>
        <w:suppressAutoHyphens w:val="0"/>
        <w:spacing w:after="200" w:line="276" w:lineRule="auto"/>
        <w:jc w:val="both"/>
        <w:rPr>
          <w:b/>
          <w:lang w:val="ru-RU"/>
        </w:rPr>
      </w:pP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</w:r>
      <w:r w:rsidRPr="00673A76">
        <w:rPr>
          <w:b/>
          <w:lang w:val="ru-RU"/>
        </w:rPr>
        <w:tab/>
        <w:t>Серпухова Мария Александровна</w:t>
      </w:r>
      <w:bookmarkStart w:id="0" w:name="_GoBack"/>
      <w:bookmarkEnd w:id="0"/>
    </w:p>
    <w:sectPr w:rsidR="00B42F52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8D6B" w14:textId="77777777" w:rsidR="00F10644" w:rsidRDefault="00F10644">
      <w:r>
        <w:separator/>
      </w:r>
    </w:p>
  </w:endnote>
  <w:endnote w:type="continuationSeparator" w:id="0">
    <w:p w14:paraId="1646ED79" w14:textId="77777777" w:rsidR="00F10644" w:rsidRDefault="00F1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CEC3" w14:textId="7DFBA320" w:rsidR="00CB621B" w:rsidRDefault="00513340">
    <w:pPr>
      <w:pStyle w:val="a9"/>
      <w:ind w:right="360"/>
    </w:pPr>
    <w:r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4B82B3" wp14:editId="0911767F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DE1D5B4" w14:textId="77777777" w:rsidR="00CB621B" w:rsidRPr="00FD22DE" w:rsidRDefault="00CB621B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73A76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4B82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" filled="f" stroked="f">
              <v:textbox>
                <w:txbxContent>
                  <w:p w14:paraId="7DE1D5B4" w14:textId="77777777" w:rsidR="00CB621B" w:rsidRPr="00FD22DE" w:rsidRDefault="00CB621B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D54DB5">
                      <w:rPr>
                        <w:noProof/>
                        <w:sz w:val="22"/>
                        <w:szCs w:val="22"/>
                      </w:rPr>
                      <w:t>17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BA487" w14:textId="77777777" w:rsidR="00F10644" w:rsidRDefault="00F10644">
      <w:r>
        <w:separator/>
      </w:r>
    </w:p>
  </w:footnote>
  <w:footnote w:type="continuationSeparator" w:id="0">
    <w:p w14:paraId="0063FD27" w14:textId="77777777" w:rsidR="00F10644" w:rsidRDefault="00F1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E0E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>
    <w:nsid w:val="0F030ABA"/>
    <w:multiLevelType w:val="hybridMultilevel"/>
    <w:tmpl w:val="79A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E6286C"/>
    <w:multiLevelType w:val="hybridMultilevel"/>
    <w:tmpl w:val="D4C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86EF6"/>
    <w:multiLevelType w:val="hybridMultilevel"/>
    <w:tmpl w:val="E3FE37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DB026E0"/>
    <w:multiLevelType w:val="hybridMultilevel"/>
    <w:tmpl w:val="3DE2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4266A3"/>
    <w:multiLevelType w:val="multilevel"/>
    <w:tmpl w:val="8C3E90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>
    <w:nsid w:val="1FE00C63"/>
    <w:multiLevelType w:val="hybridMultilevel"/>
    <w:tmpl w:val="7872542A"/>
    <w:lvl w:ilvl="0" w:tplc="D1A2E7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542FE4"/>
    <w:multiLevelType w:val="hybridMultilevel"/>
    <w:tmpl w:val="D3AE4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5443D14"/>
    <w:multiLevelType w:val="hybridMultilevel"/>
    <w:tmpl w:val="E660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9129C"/>
    <w:multiLevelType w:val="hybridMultilevel"/>
    <w:tmpl w:val="26E69F76"/>
    <w:lvl w:ilvl="0" w:tplc="F2320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93738D1"/>
    <w:multiLevelType w:val="hybridMultilevel"/>
    <w:tmpl w:val="E3FE37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CA2837"/>
    <w:multiLevelType w:val="multilevel"/>
    <w:tmpl w:val="0C743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B96C12"/>
    <w:multiLevelType w:val="hybridMultilevel"/>
    <w:tmpl w:val="6422D31E"/>
    <w:lvl w:ilvl="0" w:tplc="DB5E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44977"/>
    <w:multiLevelType w:val="hybridMultilevel"/>
    <w:tmpl w:val="8E5AB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7F1FEE"/>
    <w:multiLevelType w:val="hybridMultilevel"/>
    <w:tmpl w:val="0D0AA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>
    <w:nsid w:val="5F1D1F5E"/>
    <w:multiLevelType w:val="hybridMultilevel"/>
    <w:tmpl w:val="143A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13711"/>
    <w:multiLevelType w:val="hybridMultilevel"/>
    <w:tmpl w:val="4028B9DA"/>
    <w:lvl w:ilvl="0" w:tplc="06B0CB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3F924D8"/>
    <w:multiLevelType w:val="hybridMultilevel"/>
    <w:tmpl w:val="AA62E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30F3E"/>
    <w:multiLevelType w:val="multilevel"/>
    <w:tmpl w:val="C25015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7">
    <w:nsid w:val="662F59B8"/>
    <w:multiLevelType w:val="hybridMultilevel"/>
    <w:tmpl w:val="7D94F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7C411B"/>
    <w:multiLevelType w:val="multilevel"/>
    <w:tmpl w:val="C2B8B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595D4B"/>
    <w:multiLevelType w:val="multilevel"/>
    <w:tmpl w:val="1B005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41">
    <w:nsid w:val="71C979ED"/>
    <w:multiLevelType w:val="hybridMultilevel"/>
    <w:tmpl w:val="A25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14298"/>
    <w:multiLevelType w:val="hybridMultilevel"/>
    <w:tmpl w:val="E2DA4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52097F"/>
    <w:multiLevelType w:val="hybridMultilevel"/>
    <w:tmpl w:val="F2EA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974CE2"/>
    <w:multiLevelType w:val="hybridMultilevel"/>
    <w:tmpl w:val="E3FE373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32"/>
  </w:num>
  <w:num w:numId="4">
    <w:abstractNumId w:val="19"/>
  </w:num>
  <w:num w:numId="5">
    <w:abstractNumId w:val="22"/>
  </w:num>
  <w:num w:numId="6">
    <w:abstractNumId w:val="21"/>
  </w:num>
  <w:num w:numId="7">
    <w:abstractNumId w:val="29"/>
  </w:num>
  <w:num w:numId="8">
    <w:abstractNumId w:val="20"/>
  </w:num>
  <w:num w:numId="9">
    <w:abstractNumId w:val="38"/>
  </w:num>
  <w:num w:numId="10">
    <w:abstractNumId w:val="24"/>
  </w:num>
  <w:num w:numId="11">
    <w:abstractNumId w:val="0"/>
  </w:num>
  <w:num w:numId="12">
    <w:abstractNumId w:val="14"/>
  </w:num>
  <w:num w:numId="13">
    <w:abstractNumId w:val="13"/>
  </w:num>
  <w:num w:numId="14">
    <w:abstractNumId w:val="33"/>
  </w:num>
  <w:num w:numId="15">
    <w:abstractNumId w:val="43"/>
  </w:num>
  <w:num w:numId="16">
    <w:abstractNumId w:val="28"/>
  </w:num>
  <w:num w:numId="17">
    <w:abstractNumId w:val="42"/>
  </w:num>
  <w:num w:numId="18">
    <w:abstractNumId w:val="36"/>
  </w:num>
  <w:num w:numId="19">
    <w:abstractNumId w:val="17"/>
  </w:num>
  <w:num w:numId="20">
    <w:abstractNumId w:val="16"/>
  </w:num>
  <w:num w:numId="21">
    <w:abstractNumId w:val="23"/>
  </w:num>
  <w:num w:numId="22">
    <w:abstractNumId w:val="31"/>
  </w:num>
  <w:num w:numId="23">
    <w:abstractNumId w:val="37"/>
  </w:num>
  <w:num w:numId="24">
    <w:abstractNumId w:val="25"/>
  </w:num>
  <w:num w:numId="25">
    <w:abstractNumId w:val="39"/>
  </w:num>
  <w:num w:numId="26">
    <w:abstractNumId w:val="35"/>
  </w:num>
  <w:num w:numId="27">
    <w:abstractNumId w:val="44"/>
  </w:num>
  <w:num w:numId="28">
    <w:abstractNumId w:val="26"/>
  </w:num>
  <w:num w:numId="29">
    <w:abstractNumId w:val="40"/>
  </w:num>
  <w:num w:numId="30">
    <w:abstractNumId w:val="34"/>
  </w:num>
  <w:num w:numId="31">
    <w:abstractNumId w:val="18"/>
  </w:num>
  <w:num w:numId="32">
    <w:abstractNumId w:val="15"/>
  </w:num>
  <w:num w:numId="33">
    <w:abstractNumId w:val="2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07726"/>
    <w:rsid w:val="000079AB"/>
    <w:rsid w:val="000114DC"/>
    <w:rsid w:val="000166E2"/>
    <w:rsid w:val="00017431"/>
    <w:rsid w:val="00022739"/>
    <w:rsid w:val="0002774E"/>
    <w:rsid w:val="0003351B"/>
    <w:rsid w:val="0003496A"/>
    <w:rsid w:val="00037281"/>
    <w:rsid w:val="00053686"/>
    <w:rsid w:val="000757C8"/>
    <w:rsid w:val="00077308"/>
    <w:rsid w:val="00080940"/>
    <w:rsid w:val="000858E1"/>
    <w:rsid w:val="00093B92"/>
    <w:rsid w:val="000A68E6"/>
    <w:rsid w:val="000B28B6"/>
    <w:rsid w:val="000B33BD"/>
    <w:rsid w:val="000D4394"/>
    <w:rsid w:val="000E2F27"/>
    <w:rsid w:val="000E4408"/>
    <w:rsid w:val="000F02F2"/>
    <w:rsid w:val="000F7DC6"/>
    <w:rsid w:val="0010321B"/>
    <w:rsid w:val="00103615"/>
    <w:rsid w:val="00121B54"/>
    <w:rsid w:val="0012460A"/>
    <w:rsid w:val="00132305"/>
    <w:rsid w:val="0013467C"/>
    <w:rsid w:val="00140CDA"/>
    <w:rsid w:val="0015672B"/>
    <w:rsid w:val="00156C42"/>
    <w:rsid w:val="00162ACB"/>
    <w:rsid w:val="0017362B"/>
    <w:rsid w:val="00175D29"/>
    <w:rsid w:val="00181E06"/>
    <w:rsid w:val="00184987"/>
    <w:rsid w:val="00185C2C"/>
    <w:rsid w:val="00186582"/>
    <w:rsid w:val="00191837"/>
    <w:rsid w:val="00194BA8"/>
    <w:rsid w:val="001B3FA5"/>
    <w:rsid w:val="001B6D2D"/>
    <w:rsid w:val="001C046C"/>
    <w:rsid w:val="001C554B"/>
    <w:rsid w:val="001D5D36"/>
    <w:rsid w:val="001D7724"/>
    <w:rsid w:val="001E36E7"/>
    <w:rsid w:val="001F45F3"/>
    <w:rsid w:val="001F4F59"/>
    <w:rsid w:val="001F765A"/>
    <w:rsid w:val="0020001D"/>
    <w:rsid w:val="0020187A"/>
    <w:rsid w:val="00202947"/>
    <w:rsid w:val="00210A67"/>
    <w:rsid w:val="00212053"/>
    <w:rsid w:val="00216076"/>
    <w:rsid w:val="00216419"/>
    <w:rsid w:val="002213E3"/>
    <w:rsid w:val="002220C3"/>
    <w:rsid w:val="00222D44"/>
    <w:rsid w:val="00240359"/>
    <w:rsid w:val="00244FAE"/>
    <w:rsid w:val="00245F0B"/>
    <w:rsid w:val="002461DC"/>
    <w:rsid w:val="002539A5"/>
    <w:rsid w:val="00262617"/>
    <w:rsid w:val="002702C7"/>
    <w:rsid w:val="0027689D"/>
    <w:rsid w:val="0028293E"/>
    <w:rsid w:val="00290D07"/>
    <w:rsid w:val="002947F4"/>
    <w:rsid w:val="002B4229"/>
    <w:rsid w:val="002B575D"/>
    <w:rsid w:val="002B5C8F"/>
    <w:rsid w:val="002C13D8"/>
    <w:rsid w:val="002C6A3B"/>
    <w:rsid w:val="002D3227"/>
    <w:rsid w:val="002D5748"/>
    <w:rsid w:val="002D73FA"/>
    <w:rsid w:val="002E1BE3"/>
    <w:rsid w:val="003058B3"/>
    <w:rsid w:val="00315F82"/>
    <w:rsid w:val="00316160"/>
    <w:rsid w:val="0031620F"/>
    <w:rsid w:val="00316935"/>
    <w:rsid w:val="00316E35"/>
    <w:rsid w:val="003171B9"/>
    <w:rsid w:val="00322705"/>
    <w:rsid w:val="00327931"/>
    <w:rsid w:val="00340632"/>
    <w:rsid w:val="003427EC"/>
    <w:rsid w:val="00343B97"/>
    <w:rsid w:val="00343C10"/>
    <w:rsid w:val="003451B8"/>
    <w:rsid w:val="00373783"/>
    <w:rsid w:val="00380003"/>
    <w:rsid w:val="00381778"/>
    <w:rsid w:val="00383C68"/>
    <w:rsid w:val="00383F2F"/>
    <w:rsid w:val="00387997"/>
    <w:rsid w:val="0039571D"/>
    <w:rsid w:val="003975A2"/>
    <w:rsid w:val="003A0D06"/>
    <w:rsid w:val="003A1BA3"/>
    <w:rsid w:val="003A3903"/>
    <w:rsid w:val="003A5B94"/>
    <w:rsid w:val="003B0AC8"/>
    <w:rsid w:val="003B3D95"/>
    <w:rsid w:val="003B719A"/>
    <w:rsid w:val="003B7A46"/>
    <w:rsid w:val="003C2856"/>
    <w:rsid w:val="003D3E42"/>
    <w:rsid w:val="003E4E27"/>
    <w:rsid w:val="003F368A"/>
    <w:rsid w:val="003F524F"/>
    <w:rsid w:val="003F7B81"/>
    <w:rsid w:val="004142EB"/>
    <w:rsid w:val="00414755"/>
    <w:rsid w:val="00421998"/>
    <w:rsid w:val="004231D0"/>
    <w:rsid w:val="004434FF"/>
    <w:rsid w:val="00443E0C"/>
    <w:rsid w:val="00461F81"/>
    <w:rsid w:val="004628CA"/>
    <w:rsid w:val="00471D84"/>
    <w:rsid w:val="00486B3A"/>
    <w:rsid w:val="00487149"/>
    <w:rsid w:val="0048772F"/>
    <w:rsid w:val="004B21C7"/>
    <w:rsid w:val="004B6B8A"/>
    <w:rsid w:val="004C3B44"/>
    <w:rsid w:val="004D10D1"/>
    <w:rsid w:val="004D6A05"/>
    <w:rsid w:val="004D6ACD"/>
    <w:rsid w:val="004E36CF"/>
    <w:rsid w:val="004E4F04"/>
    <w:rsid w:val="004F16DC"/>
    <w:rsid w:val="004F1E69"/>
    <w:rsid w:val="00513340"/>
    <w:rsid w:val="00515008"/>
    <w:rsid w:val="005310B3"/>
    <w:rsid w:val="00535E5E"/>
    <w:rsid w:val="00554AFE"/>
    <w:rsid w:val="00560920"/>
    <w:rsid w:val="00563966"/>
    <w:rsid w:val="005744FB"/>
    <w:rsid w:val="00575994"/>
    <w:rsid w:val="00576C40"/>
    <w:rsid w:val="005A29F5"/>
    <w:rsid w:val="005A2F48"/>
    <w:rsid w:val="005A6142"/>
    <w:rsid w:val="005B73ED"/>
    <w:rsid w:val="005B75AF"/>
    <w:rsid w:val="005C5520"/>
    <w:rsid w:val="005D3B51"/>
    <w:rsid w:val="005D5B51"/>
    <w:rsid w:val="005E4E45"/>
    <w:rsid w:val="005E6B9F"/>
    <w:rsid w:val="005F424D"/>
    <w:rsid w:val="005F691A"/>
    <w:rsid w:val="005F7609"/>
    <w:rsid w:val="00606D13"/>
    <w:rsid w:val="00630BFA"/>
    <w:rsid w:val="0063258D"/>
    <w:rsid w:val="006337F4"/>
    <w:rsid w:val="00636E32"/>
    <w:rsid w:val="00651586"/>
    <w:rsid w:val="00654B68"/>
    <w:rsid w:val="00654DBF"/>
    <w:rsid w:val="00671560"/>
    <w:rsid w:val="00673A76"/>
    <w:rsid w:val="00677989"/>
    <w:rsid w:val="00685D97"/>
    <w:rsid w:val="00690734"/>
    <w:rsid w:val="006945C2"/>
    <w:rsid w:val="006A6D58"/>
    <w:rsid w:val="006B4BB2"/>
    <w:rsid w:val="006C117B"/>
    <w:rsid w:val="006D1207"/>
    <w:rsid w:val="006E1272"/>
    <w:rsid w:val="006E7D8A"/>
    <w:rsid w:val="006F15CB"/>
    <w:rsid w:val="006F23EA"/>
    <w:rsid w:val="006F2B81"/>
    <w:rsid w:val="006F60FC"/>
    <w:rsid w:val="0070198A"/>
    <w:rsid w:val="007040EF"/>
    <w:rsid w:val="00706B9B"/>
    <w:rsid w:val="00711ABC"/>
    <w:rsid w:val="00736E41"/>
    <w:rsid w:val="00741A91"/>
    <w:rsid w:val="0074643B"/>
    <w:rsid w:val="00746894"/>
    <w:rsid w:val="007500D1"/>
    <w:rsid w:val="007513F7"/>
    <w:rsid w:val="0075208A"/>
    <w:rsid w:val="00752E7F"/>
    <w:rsid w:val="00757BC1"/>
    <w:rsid w:val="00766079"/>
    <w:rsid w:val="007677EB"/>
    <w:rsid w:val="00772995"/>
    <w:rsid w:val="00780D53"/>
    <w:rsid w:val="007816E6"/>
    <w:rsid w:val="00782B6A"/>
    <w:rsid w:val="00782E3C"/>
    <w:rsid w:val="00783EF6"/>
    <w:rsid w:val="00792E49"/>
    <w:rsid w:val="00793B56"/>
    <w:rsid w:val="007A07D5"/>
    <w:rsid w:val="007A435E"/>
    <w:rsid w:val="007B3D24"/>
    <w:rsid w:val="007D23BA"/>
    <w:rsid w:val="007D3662"/>
    <w:rsid w:val="007D3CD1"/>
    <w:rsid w:val="007E70EB"/>
    <w:rsid w:val="007F7B94"/>
    <w:rsid w:val="008128D0"/>
    <w:rsid w:val="00825BF0"/>
    <w:rsid w:val="00827111"/>
    <w:rsid w:val="00831C29"/>
    <w:rsid w:val="00834E70"/>
    <w:rsid w:val="00837E96"/>
    <w:rsid w:val="00842A22"/>
    <w:rsid w:val="008553D5"/>
    <w:rsid w:val="008566CF"/>
    <w:rsid w:val="00863A47"/>
    <w:rsid w:val="00864FB1"/>
    <w:rsid w:val="00867360"/>
    <w:rsid w:val="008705B4"/>
    <w:rsid w:val="0087230D"/>
    <w:rsid w:val="00875FE8"/>
    <w:rsid w:val="00881CF9"/>
    <w:rsid w:val="00890E68"/>
    <w:rsid w:val="00892167"/>
    <w:rsid w:val="008A3AF2"/>
    <w:rsid w:val="008C4299"/>
    <w:rsid w:val="008D14F2"/>
    <w:rsid w:val="008D3357"/>
    <w:rsid w:val="008E1C40"/>
    <w:rsid w:val="008E4B49"/>
    <w:rsid w:val="008E5333"/>
    <w:rsid w:val="008F3158"/>
    <w:rsid w:val="008F5DD1"/>
    <w:rsid w:val="009007F7"/>
    <w:rsid w:val="009015C1"/>
    <w:rsid w:val="009032C3"/>
    <w:rsid w:val="00907E38"/>
    <w:rsid w:val="0091573E"/>
    <w:rsid w:val="00921F7C"/>
    <w:rsid w:val="0092282D"/>
    <w:rsid w:val="00930E7B"/>
    <w:rsid w:val="009631FA"/>
    <w:rsid w:val="0096561A"/>
    <w:rsid w:val="00971D4E"/>
    <w:rsid w:val="0097240B"/>
    <w:rsid w:val="00977B51"/>
    <w:rsid w:val="00980C7B"/>
    <w:rsid w:val="00982947"/>
    <w:rsid w:val="00982B81"/>
    <w:rsid w:val="009957B9"/>
    <w:rsid w:val="009A404F"/>
    <w:rsid w:val="009A54EA"/>
    <w:rsid w:val="009A5A94"/>
    <w:rsid w:val="009B0642"/>
    <w:rsid w:val="009B51B8"/>
    <w:rsid w:val="009C242F"/>
    <w:rsid w:val="009D1967"/>
    <w:rsid w:val="009D3258"/>
    <w:rsid w:val="009E7064"/>
    <w:rsid w:val="009F03C9"/>
    <w:rsid w:val="009F47DD"/>
    <w:rsid w:val="00A02FE8"/>
    <w:rsid w:val="00A1148E"/>
    <w:rsid w:val="00A20758"/>
    <w:rsid w:val="00A24327"/>
    <w:rsid w:val="00A27368"/>
    <w:rsid w:val="00A42100"/>
    <w:rsid w:val="00A436FC"/>
    <w:rsid w:val="00A465C9"/>
    <w:rsid w:val="00A57623"/>
    <w:rsid w:val="00A57CB7"/>
    <w:rsid w:val="00A610EB"/>
    <w:rsid w:val="00A73461"/>
    <w:rsid w:val="00A75713"/>
    <w:rsid w:val="00A90229"/>
    <w:rsid w:val="00A908CB"/>
    <w:rsid w:val="00A93804"/>
    <w:rsid w:val="00AA2839"/>
    <w:rsid w:val="00AA4B1F"/>
    <w:rsid w:val="00AA773F"/>
    <w:rsid w:val="00AC1D3D"/>
    <w:rsid w:val="00AC6EFF"/>
    <w:rsid w:val="00AD027E"/>
    <w:rsid w:val="00AD447E"/>
    <w:rsid w:val="00AD669D"/>
    <w:rsid w:val="00AD6821"/>
    <w:rsid w:val="00AE03AE"/>
    <w:rsid w:val="00AF593A"/>
    <w:rsid w:val="00AF5B15"/>
    <w:rsid w:val="00B0407F"/>
    <w:rsid w:val="00B06628"/>
    <w:rsid w:val="00B1088E"/>
    <w:rsid w:val="00B12AA5"/>
    <w:rsid w:val="00B1708B"/>
    <w:rsid w:val="00B21A21"/>
    <w:rsid w:val="00B23D28"/>
    <w:rsid w:val="00B24F6B"/>
    <w:rsid w:val="00B25599"/>
    <w:rsid w:val="00B41091"/>
    <w:rsid w:val="00B42F52"/>
    <w:rsid w:val="00B46EE1"/>
    <w:rsid w:val="00B54CC3"/>
    <w:rsid w:val="00B747F6"/>
    <w:rsid w:val="00B861F4"/>
    <w:rsid w:val="00B91C14"/>
    <w:rsid w:val="00BA26E2"/>
    <w:rsid w:val="00BB1E48"/>
    <w:rsid w:val="00BC5586"/>
    <w:rsid w:val="00BD02C8"/>
    <w:rsid w:val="00BE2FD5"/>
    <w:rsid w:val="00BF661A"/>
    <w:rsid w:val="00C075C3"/>
    <w:rsid w:val="00C1011E"/>
    <w:rsid w:val="00C10309"/>
    <w:rsid w:val="00C13B2D"/>
    <w:rsid w:val="00C1642C"/>
    <w:rsid w:val="00C204AC"/>
    <w:rsid w:val="00C239AE"/>
    <w:rsid w:val="00C23CA1"/>
    <w:rsid w:val="00C279AE"/>
    <w:rsid w:val="00C27F92"/>
    <w:rsid w:val="00C307D9"/>
    <w:rsid w:val="00C331F5"/>
    <w:rsid w:val="00C445E9"/>
    <w:rsid w:val="00C466DE"/>
    <w:rsid w:val="00C549C5"/>
    <w:rsid w:val="00C6229E"/>
    <w:rsid w:val="00C640C0"/>
    <w:rsid w:val="00C81382"/>
    <w:rsid w:val="00C814A9"/>
    <w:rsid w:val="00C820DC"/>
    <w:rsid w:val="00C839E3"/>
    <w:rsid w:val="00C84993"/>
    <w:rsid w:val="00C9273C"/>
    <w:rsid w:val="00C93DB3"/>
    <w:rsid w:val="00C94469"/>
    <w:rsid w:val="00C94AAE"/>
    <w:rsid w:val="00C95B7F"/>
    <w:rsid w:val="00C96F18"/>
    <w:rsid w:val="00CB621B"/>
    <w:rsid w:val="00CB67C6"/>
    <w:rsid w:val="00CB7D8E"/>
    <w:rsid w:val="00CC16CB"/>
    <w:rsid w:val="00CC2E26"/>
    <w:rsid w:val="00CC6653"/>
    <w:rsid w:val="00CC79A9"/>
    <w:rsid w:val="00CD4A82"/>
    <w:rsid w:val="00CF2D5E"/>
    <w:rsid w:val="00CF3580"/>
    <w:rsid w:val="00CF3608"/>
    <w:rsid w:val="00CF4806"/>
    <w:rsid w:val="00CF53B6"/>
    <w:rsid w:val="00D05AA1"/>
    <w:rsid w:val="00D0603F"/>
    <w:rsid w:val="00D12AD3"/>
    <w:rsid w:val="00D2624C"/>
    <w:rsid w:val="00D274B0"/>
    <w:rsid w:val="00D31F1D"/>
    <w:rsid w:val="00D35AED"/>
    <w:rsid w:val="00D437AF"/>
    <w:rsid w:val="00D46D20"/>
    <w:rsid w:val="00D501E3"/>
    <w:rsid w:val="00D54DB5"/>
    <w:rsid w:val="00D553BC"/>
    <w:rsid w:val="00D6287C"/>
    <w:rsid w:val="00D70BE8"/>
    <w:rsid w:val="00D7127F"/>
    <w:rsid w:val="00D86674"/>
    <w:rsid w:val="00D93281"/>
    <w:rsid w:val="00DA77F2"/>
    <w:rsid w:val="00DD019C"/>
    <w:rsid w:val="00DD09DC"/>
    <w:rsid w:val="00DD3AB8"/>
    <w:rsid w:val="00DD3BA1"/>
    <w:rsid w:val="00DE02F4"/>
    <w:rsid w:val="00DE22EF"/>
    <w:rsid w:val="00DE2FD5"/>
    <w:rsid w:val="00DF2D1A"/>
    <w:rsid w:val="00DF6DFB"/>
    <w:rsid w:val="00DF7061"/>
    <w:rsid w:val="00E1021B"/>
    <w:rsid w:val="00E26DCF"/>
    <w:rsid w:val="00E40877"/>
    <w:rsid w:val="00E429BC"/>
    <w:rsid w:val="00E44CE3"/>
    <w:rsid w:val="00E45F94"/>
    <w:rsid w:val="00E57785"/>
    <w:rsid w:val="00E606EF"/>
    <w:rsid w:val="00E617A4"/>
    <w:rsid w:val="00E6325A"/>
    <w:rsid w:val="00E63F7F"/>
    <w:rsid w:val="00E653B0"/>
    <w:rsid w:val="00E73201"/>
    <w:rsid w:val="00E80C5C"/>
    <w:rsid w:val="00E81A34"/>
    <w:rsid w:val="00E9165C"/>
    <w:rsid w:val="00E92F31"/>
    <w:rsid w:val="00E93051"/>
    <w:rsid w:val="00E97E36"/>
    <w:rsid w:val="00EA5AE0"/>
    <w:rsid w:val="00EB2D0F"/>
    <w:rsid w:val="00EB6543"/>
    <w:rsid w:val="00EC4C3E"/>
    <w:rsid w:val="00ED2629"/>
    <w:rsid w:val="00ED4DEC"/>
    <w:rsid w:val="00EE43B5"/>
    <w:rsid w:val="00EE46B7"/>
    <w:rsid w:val="00EE71F3"/>
    <w:rsid w:val="00EF2E58"/>
    <w:rsid w:val="00F01934"/>
    <w:rsid w:val="00F01BCD"/>
    <w:rsid w:val="00F04C5D"/>
    <w:rsid w:val="00F10644"/>
    <w:rsid w:val="00F152B3"/>
    <w:rsid w:val="00F20B45"/>
    <w:rsid w:val="00F20DF8"/>
    <w:rsid w:val="00F272E1"/>
    <w:rsid w:val="00F4658F"/>
    <w:rsid w:val="00F51950"/>
    <w:rsid w:val="00F53387"/>
    <w:rsid w:val="00F60347"/>
    <w:rsid w:val="00F626C2"/>
    <w:rsid w:val="00F62FB9"/>
    <w:rsid w:val="00F82D9A"/>
    <w:rsid w:val="00F86BF9"/>
    <w:rsid w:val="00F90AAD"/>
    <w:rsid w:val="00F90BD0"/>
    <w:rsid w:val="00F91D0F"/>
    <w:rsid w:val="00F95F4F"/>
    <w:rsid w:val="00F97905"/>
    <w:rsid w:val="00FA001E"/>
    <w:rsid w:val="00FA175D"/>
    <w:rsid w:val="00FB197F"/>
    <w:rsid w:val="00FB2278"/>
    <w:rsid w:val="00FB634A"/>
    <w:rsid w:val="00FB64BD"/>
    <w:rsid w:val="00FC1EFB"/>
    <w:rsid w:val="00FC75F6"/>
    <w:rsid w:val="00FD22DE"/>
    <w:rsid w:val="00FD2C43"/>
    <w:rsid w:val="00FD45DB"/>
    <w:rsid w:val="00FE083D"/>
    <w:rsid w:val="00FE41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ADE54"/>
  <w15:docId w15:val="{9038BE0B-9948-4508-B4BB-63B8C41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460A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rsid w:val="0012460A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rsid w:val="001246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12460A"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rsid w:val="0012460A"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rsid w:val="0012460A"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rsid w:val="0012460A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rsid w:val="0012460A"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460A"/>
    <w:rPr>
      <w:rFonts w:ascii="Wingdings" w:hAnsi="Wingdings"/>
    </w:rPr>
  </w:style>
  <w:style w:type="character" w:customStyle="1" w:styleId="WW8Num3z1">
    <w:name w:val="WW8Num3z1"/>
    <w:rsid w:val="0012460A"/>
    <w:rPr>
      <w:rFonts w:ascii="Courier New" w:hAnsi="Courier New" w:cs="Courier New"/>
    </w:rPr>
  </w:style>
  <w:style w:type="character" w:customStyle="1" w:styleId="WW8Num3z3">
    <w:name w:val="WW8Num3z3"/>
    <w:rsid w:val="0012460A"/>
    <w:rPr>
      <w:rFonts w:ascii="Symbol" w:hAnsi="Symbol"/>
    </w:rPr>
  </w:style>
  <w:style w:type="character" w:customStyle="1" w:styleId="WW8Num5z0">
    <w:name w:val="WW8Num5z0"/>
    <w:rsid w:val="0012460A"/>
    <w:rPr>
      <w:rFonts w:ascii="Symbol" w:hAnsi="Symbol"/>
    </w:rPr>
  </w:style>
  <w:style w:type="character" w:customStyle="1" w:styleId="WW8Num5z1">
    <w:name w:val="WW8Num5z1"/>
    <w:rsid w:val="0012460A"/>
    <w:rPr>
      <w:rFonts w:ascii="Courier New" w:hAnsi="Courier New" w:cs="Courier New"/>
    </w:rPr>
  </w:style>
  <w:style w:type="character" w:customStyle="1" w:styleId="WW8Num5z2">
    <w:name w:val="WW8Num5z2"/>
    <w:rsid w:val="0012460A"/>
    <w:rPr>
      <w:rFonts w:ascii="Wingdings" w:hAnsi="Wingdings"/>
    </w:rPr>
  </w:style>
  <w:style w:type="character" w:customStyle="1" w:styleId="WW8Num6z0">
    <w:name w:val="WW8Num6z0"/>
    <w:rsid w:val="0012460A"/>
    <w:rPr>
      <w:rFonts w:ascii="Symbol" w:hAnsi="Symbol"/>
    </w:rPr>
  </w:style>
  <w:style w:type="character" w:customStyle="1" w:styleId="WW8Num6z1">
    <w:name w:val="WW8Num6z1"/>
    <w:rsid w:val="0012460A"/>
    <w:rPr>
      <w:rFonts w:ascii="Courier New" w:hAnsi="Courier New" w:cs="Courier New"/>
    </w:rPr>
  </w:style>
  <w:style w:type="character" w:customStyle="1" w:styleId="WW8Num6z2">
    <w:name w:val="WW8Num6z2"/>
    <w:rsid w:val="0012460A"/>
    <w:rPr>
      <w:rFonts w:ascii="Wingdings" w:hAnsi="Wingdings"/>
    </w:rPr>
  </w:style>
  <w:style w:type="character" w:customStyle="1" w:styleId="WW8Num12z0">
    <w:name w:val="WW8Num12z0"/>
    <w:rsid w:val="0012460A"/>
    <w:rPr>
      <w:rFonts w:ascii="Symbol" w:hAnsi="Symbol"/>
    </w:rPr>
  </w:style>
  <w:style w:type="character" w:customStyle="1" w:styleId="WW8Num12z1">
    <w:name w:val="WW8Num12z1"/>
    <w:rsid w:val="0012460A"/>
    <w:rPr>
      <w:rFonts w:ascii="Courier New" w:hAnsi="Courier New" w:cs="Courier New"/>
    </w:rPr>
  </w:style>
  <w:style w:type="character" w:customStyle="1" w:styleId="WW8Num12z2">
    <w:name w:val="WW8Num12z2"/>
    <w:rsid w:val="0012460A"/>
    <w:rPr>
      <w:rFonts w:ascii="Wingdings" w:hAnsi="Wingdings"/>
    </w:rPr>
  </w:style>
  <w:style w:type="character" w:customStyle="1" w:styleId="WW8Num13z0">
    <w:name w:val="WW8Num13z0"/>
    <w:rsid w:val="0012460A"/>
    <w:rPr>
      <w:rFonts w:ascii="Symbol" w:hAnsi="Symbol"/>
    </w:rPr>
  </w:style>
  <w:style w:type="character" w:customStyle="1" w:styleId="WW8Num13z1">
    <w:name w:val="WW8Num13z1"/>
    <w:rsid w:val="0012460A"/>
    <w:rPr>
      <w:rFonts w:ascii="Courier New" w:hAnsi="Courier New" w:cs="Courier New"/>
    </w:rPr>
  </w:style>
  <w:style w:type="character" w:customStyle="1" w:styleId="WW8Num13z2">
    <w:name w:val="WW8Num13z2"/>
    <w:rsid w:val="0012460A"/>
    <w:rPr>
      <w:rFonts w:ascii="Wingdings" w:hAnsi="Wingdings"/>
    </w:rPr>
  </w:style>
  <w:style w:type="character" w:customStyle="1" w:styleId="WW8Num14z0">
    <w:name w:val="WW8Num14z0"/>
    <w:rsid w:val="0012460A"/>
    <w:rPr>
      <w:rFonts w:ascii="Symbol" w:hAnsi="Symbol"/>
    </w:rPr>
  </w:style>
  <w:style w:type="character" w:customStyle="1" w:styleId="WW8Num14z1">
    <w:name w:val="WW8Num14z1"/>
    <w:rsid w:val="0012460A"/>
    <w:rPr>
      <w:rFonts w:ascii="Courier New" w:hAnsi="Courier New" w:cs="Courier New"/>
    </w:rPr>
  </w:style>
  <w:style w:type="character" w:customStyle="1" w:styleId="WW8Num14z2">
    <w:name w:val="WW8Num14z2"/>
    <w:rsid w:val="0012460A"/>
    <w:rPr>
      <w:rFonts w:ascii="Wingdings" w:hAnsi="Wingdings"/>
    </w:rPr>
  </w:style>
  <w:style w:type="character" w:customStyle="1" w:styleId="10">
    <w:name w:val="Основной шрифт абзаца1"/>
    <w:rsid w:val="0012460A"/>
  </w:style>
  <w:style w:type="character" w:styleId="a4">
    <w:name w:val="page number"/>
    <w:basedOn w:val="10"/>
    <w:semiHidden/>
    <w:rsid w:val="0012460A"/>
  </w:style>
  <w:style w:type="character" w:customStyle="1" w:styleId="a5">
    <w:name w:val="Знак Знак"/>
    <w:rsid w:val="0012460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sid w:val="0012460A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rsid w:val="001246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sid w:val="0012460A"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sid w:val="0012460A"/>
    <w:rPr>
      <w:rFonts w:ascii="Arial" w:hAnsi="Arial" w:cs="Tahoma"/>
    </w:rPr>
  </w:style>
  <w:style w:type="paragraph" w:customStyle="1" w:styleId="12">
    <w:name w:val="Название1"/>
    <w:basedOn w:val="a0"/>
    <w:rsid w:val="001246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12460A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rsid w:val="0012460A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rsid w:val="0012460A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rsid w:val="0012460A"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rsid w:val="0012460A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rsid w:val="0012460A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rsid w:val="0012460A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rsid w:val="0012460A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rsid w:val="0012460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rsid w:val="0012460A"/>
    <w:pPr>
      <w:suppressLineNumbers/>
    </w:pPr>
  </w:style>
  <w:style w:type="paragraph" w:customStyle="1" w:styleId="ae">
    <w:name w:val="Заголовок таблицы"/>
    <w:basedOn w:val="ad"/>
    <w:rsid w:val="0012460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12460A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654DBF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Название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paragraph" w:styleId="aff1">
    <w:name w:val="List Paragraph"/>
    <w:basedOn w:val="a0"/>
    <w:link w:val="aff2"/>
    <w:uiPriority w:val="1"/>
    <w:qFormat/>
    <w:rsid w:val="00184987"/>
    <w:pPr>
      <w:ind w:left="720"/>
      <w:contextualSpacing/>
    </w:pPr>
  </w:style>
  <w:style w:type="character" w:customStyle="1" w:styleId="aff2">
    <w:name w:val="Абзац списка Знак"/>
    <w:link w:val="aff1"/>
    <w:uiPriority w:val="1"/>
    <w:rsid w:val="00CD4A82"/>
    <w:rPr>
      <w:sz w:val="24"/>
      <w:szCs w:val="24"/>
      <w:lang w:val="en-US" w:eastAsia="ar-SA"/>
    </w:rPr>
  </w:style>
  <w:style w:type="character" w:customStyle="1" w:styleId="FontStyle28">
    <w:name w:val="Font Style28"/>
    <w:rsid w:val="00977B51"/>
    <w:rPr>
      <w:rFonts w:ascii="Times New Roman" w:hAnsi="Times New Roman" w:cs="Times New Roman"/>
      <w:sz w:val="22"/>
      <w:szCs w:val="22"/>
    </w:rPr>
  </w:style>
  <w:style w:type="paragraph" w:styleId="aff3">
    <w:name w:val="Normal (Web)"/>
    <w:basedOn w:val="a0"/>
    <w:uiPriority w:val="99"/>
    <w:unhideWhenUsed/>
    <w:rsid w:val="00736E4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Boditt">
    <w:name w:val="Bodi tt"/>
    <w:rsid w:val="000166E2"/>
    <w:pPr>
      <w:ind w:firstLine="425"/>
      <w:jc w:val="both"/>
    </w:pPr>
    <w:rPr>
      <w:sz w:val="22"/>
    </w:rPr>
  </w:style>
  <w:style w:type="paragraph" w:customStyle="1" w:styleId="1-1">
    <w:name w:val="заг1-1"/>
    <w:basedOn w:val="a0"/>
    <w:rsid w:val="00381778"/>
    <w:pPr>
      <w:widowControl w:val="0"/>
      <w:spacing w:before="240" w:after="120" w:line="240" w:lineRule="exact"/>
      <w:jc w:val="center"/>
    </w:pPr>
    <w:rPr>
      <w:rFonts w:ascii="NewtonC" w:hAnsi="NewtonC"/>
      <w:b/>
      <w:smallCaps/>
      <w:sz w:val="20"/>
      <w:szCs w:val="20"/>
      <w:lang w:val="ru-RU" w:eastAsia="ru-RU"/>
    </w:rPr>
  </w:style>
  <w:style w:type="paragraph" w:customStyle="1" w:styleId="14">
    <w:name w:val="Основной текст1"/>
    <w:basedOn w:val="a0"/>
    <w:rsid w:val="00381778"/>
    <w:pPr>
      <w:suppressAutoHyphens w:val="0"/>
      <w:spacing w:line="220" w:lineRule="exact"/>
      <w:ind w:firstLine="425"/>
      <w:jc w:val="both"/>
    </w:pPr>
    <w:rPr>
      <w:rFonts w:ascii="NewtonC" w:hAnsi="NewtonC"/>
      <w:sz w:val="20"/>
      <w:szCs w:val="20"/>
      <w:lang w:val="ru-RU" w:eastAsia="ru-RU"/>
    </w:rPr>
  </w:style>
  <w:style w:type="paragraph" w:customStyle="1" w:styleId="publications-item-title">
    <w:name w:val="publications-item-title"/>
    <w:basedOn w:val="a0"/>
    <w:rsid w:val="000B28B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ublications-item-issue">
    <w:name w:val="publications-item-issue"/>
    <w:basedOn w:val="a0"/>
    <w:rsid w:val="000B28B6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tatiana.razumowa@yandex.com" TargetMode="External"/><Relationship Id="rId20" Type="http://schemas.openxmlformats.org/officeDocument/2006/relationships/hyperlink" Target="https://trudvsem.ru" TargetMode="External"/><Relationship Id="rId21" Type="http://schemas.openxmlformats.org/officeDocument/2006/relationships/hyperlink" Target="https://www.ilo.org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89161537372@mail.ru" TargetMode="External"/><Relationship Id="rId11" Type="http://schemas.openxmlformats.org/officeDocument/2006/relationships/hyperlink" Target="mailto:aleshinaab@gmail.com" TargetMode="External"/><Relationship Id="rId12" Type="http://schemas.openxmlformats.org/officeDocument/2006/relationships/hyperlink" Target="mailto:maserpuhova@gmail.com" TargetMode="External"/><Relationship Id="rId13" Type="http://schemas.openxmlformats.org/officeDocument/2006/relationships/hyperlink" Target="http://www.vestnik.vsu.ru/pdf/econ/2011/01/2011-01-40.pdf" TargetMode="External"/><Relationship Id="rId14" Type="http://schemas.openxmlformats.org/officeDocument/2006/relationships/hyperlink" Target="http://www.buzzle.com/articles/gender-discrimination-in-the-workplace.html" TargetMode="External"/><Relationship Id="rId15" Type="http://schemas.openxmlformats.org/officeDocument/2006/relationships/hyperlink" Target="http://effectivepapers.blogspot.com/2011/05/research-paper-on-gender-discrimination.htm" TargetMode="External"/><Relationship Id="rId16" Type="http://schemas.openxmlformats.org/officeDocument/2006/relationships/hyperlink" Target="http://www.economist.com/blogs/freeexchange/2011/08/labour-markets-3" TargetMode="External"/><Relationship Id="rId17" Type="http://schemas.openxmlformats.org/officeDocument/2006/relationships/hyperlink" Target="http://www.gks.ru/" TargetMode="External"/><Relationship Id="rId18" Type="http://schemas.openxmlformats.org/officeDocument/2006/relationships/hyperlink" Target="https://uisrussia.msu.ru/" TargetMode="External"/><Relationship Id="rId19" Type="http://schemas.openxmlformats.org/officeDocument/2006/relationships/hyperlink" Target="https://czn.mos.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B8DF2-CB7C-274F-870A-4A8E5A6C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6494</Words>
  <Characters>37020</Characters>
  <Application>Microsoft Macintosh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>Grizli777</Company>
  <LinksUpToDate>false</LinksUpToDate>
  <CharactersWithSpaces>43428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Пользователь Microsoft Office</cp:lastModifiedBy>
  <cp:revision>3</cp:revision>
  <cp:lastPrinted>2018-10-16T13:56:00Z</cp:lastPrinted>
  <dcterms:created xsi:type="dcterms:W3CDTF">2021-04-30T09:20:00Z</dcterms:created>
  <dcterms:modified xsi:type="dcterms:W3CDTF">2021-04-30T20:19:00Z</dcterms:modified>
</cp:coreProperties>
</file>