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2" w:rsidRPr="00DB3BB5" w:rsidRDefault="00A8276D" w:rsidP="004D11EA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Вопросы к экзамену по курсу «История</w:t>
      </w:r>
      <w:r w:rsidR="00C602C1" w:rsidRPr="00C602C1">
        <w:rPr>
          <w:b/>
          <w:smallCaps/>
          <w:sz w:val="28"/>
          <w:szCs w:val="28"/>
        </w:rPr>
        <w:t xml:space="preserve"> экономики</w:t>
      </w:r>
      <w:r w:rsidR="000E3DD2" w:rsidRPr="00DB3BB5">
        <w:rPr>
          <w:b/>
          <w:smallCaps/>
          <w:sz w:val="28"/>
          <w:szCs w:val="28"/>
        </w:rPr>
        <w:t>»</w:t>
      </w:r>
      <w:r w:rsidR="00B47438" w:rsidRPr="00DB3BB5">
        <w:rPr>
          <w:b/>
          <w:smallCaps/>
          <w:sz w:val="28"/>
          <w:szCs w:val="28"/>
        </w:rPr>
        <w:t xml:space="preserve"> </w:t>
      </w:r>
    </w:p>
    <w:p w:rsidR="00126E68" w:rsidRPr="00DB3BB5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для студентов</w:t>
      </w:r>
      <w:r w:rsidR="00D25609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1-го курса</w:t>
      </w:r>
      <w:r w:rsidR="00177180" w:rsidRPr="00DB3BB5">
        <w:rPr>
          <w:b/>
          <w:smallCaps/>
          <w:sz w:val="28"/>
          <w:szCs w:val="28"/>
        </w:rPr>
        <w:t xml:space="preserve"> э</w:t>
      </w:r>
      <w:r w:rsidRPr="00DB3BB5">
        <w:rPr>
          <w:b/>
          <w:smallCaps/>
          <w:sz w:val="28"/>
          <w:szCs w:val="28"/>
        </w:rPr>
        <w:t>кономического факультета</w:t>
      </w:r>
      <w:r w:rsidR="00B47438" w:rsidRPr="00DB3BB5">
        <w:rPr>
          <w:b/>
          <w:smallCaps/>
          <w:sz w:val="28"/>
          <w:szCs w:val="28"/>
        </w:rPr>
        <w:t xml:space="preserve"> </w:t>
      </w:r>
      <w:r w:rsidR="00177180" w:rsidRPr="00DB3BB5">
        <w:rPr>
          <w:b/>
          <w:smallCaps/>
          <w:sz w:val="28"/>
          <w:szCs w:val="28"/>
        </w:rPr>
        <w:t xml:space="preserve"> </w:t>
      </w:r>
    </w:p>
    <w:p w:rsidR="00177180" w:rsidRPr="00447F6A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 xml:space="preserve">МГУ </w:t>
      </w:r>
      <w:r w:rsidR="00FA64F0" w:rsidRPr="00DB3BB5">
        <w:rPr>
          <w:b/>
          <w:smallCaps/>
          <w:sz w:val="28"/>
          <w:szCs w:val="28"/>
        </w:rPr>
        <w:t xml:space="preserve">имени </w:t>
      </w:r>
      <w:r w:rsidRPr="00DB3BB5">
        <w:rPr>
          <w:b/>
          <w:smallCaps/>
          <w:sz w:val="28"/>
          <w:szCs w:val="28"/>
        </w:rPr>
        <w:t>М.В.</w:t>
      </w:r>
      <w:r w:rsidR="00FA64F0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Ломоносова</w:t>
      </w:r>
      <w:r w:rsidR="00447F6A" w:rsidRPr="00447F6A">
        <w:rPr>
          <w:b/>
          <w:smallCaps/>
          <w:sz w:val="28"/>
          <w:szCs w:val="28"/>
        </w:rPr>
        <w:t>,</w:t>
      </w:r>
    </w:p>
    <w:p w:rsidR="00447F6A" w:rsidRDefault="00447F6A" w:rsidP="00A8276D">
      <w:pPr>
        <w:jc w:val="center"/>
        <w:rPr>
          <w:b/>
          <w:smallCaps/>
        </w:rPr>
      </w:pPr>
      <w:r w:rsidRPr="00447F6A">
        <w:rPr>
          <w:b/>
          <w:smallCaps/>
        </w:rPr>
        <w:t>обучающихся по направлению «Экономика»</w:t>
      </w:r>
    </w:p>
    <w:p w:rsidR="006903ED" w:rsidRPr="00447F6A" w:rsidRDefault="006903ED" w:rsidP="00A8276D">
      <w:pPr>
        <w:jc w:val="center"/>
        <w:rPr>
          <w:b/>
          <w:smallCaps/>
        </w:rPr>
      </w:pPr>
      <w:r>
        <w:rPr>
          <w:b/>
          <w:smallCaps/>
        </w:rPr>
        <w:t xml:space="preserve">филиал в </w:t>
      </w:r>
      <w:proofErr w:type="gramStart"/>
      <w:r>
        <w:rPr>
          <w:b/>
          <w:smallCaps/>
        </w:rPr>
        <w:t>г</w:t>
      </w:r>
      <w:proofErr w:type="gramEnd"/>
      <w:r>
        <w:rPr>
          <w:b/>
          <w:smallCaps/>
        </w:rPr>
        <w:t>. Баку</w:t>
      </w:r>
    </w:p>
    <w:p w:rsidR="00A8276D" w:rsidRPr="00DB3BB5" w:rsidRDefault="00A8276D" w:rsidP="00A8276D">
      <w:pPr>
        <w:jc w:val="center"/>
        <w:rPr>
          <w:b/>
          <w:sz w:val="28"/>
          <w:szCs w:val="28"/>
        </w:rPr>
      </w:pPr>
      <w:r w:rsidRPr="00DB3BB5">
        <w:rPr>
          <w:b/>
          <w:sz w:val="28"/>
          <w:szCs w:val="28"/>
        </w:rPr>
        <w:t>(201</w:t>
      </w:r>
      <w:r w:rsidR="00126E68" w:rsidRPr="00DB3BB5">
        <w:rPr>
          <w:b/>
          <w:sz w:val="28"/>
          <w:szCs w:val="28"/>
        </w:rPr>
        <w:t>9</w:t>
      </w:r>
      <w:r w:rsidR="00C602C1">
        <w:rPr>
          <w:b/>
          <w:sz w:val="28"/>
          <w:szCs w:val="28"/>
        </w:rPr>
        <w:t>-2020</w:t>
      </w:r>
      <w:r w:rsidRPr="00DB3BB5">
        <w:rPr>
          <w:b/>
          <w:sz w:val="28"/>
          <w:szCs w:val="28"/>
        </w:rPr>
        <w:t xml:space="preserve"> учебный год)</w:t>
      </w:r>
    </w:p>
    <w:p w:rsidR="00F027DD" w:rsidRDefault="00F027DD" w:rsidP="00A8276D">
      <w:pPr>
        <w:jc w:val="both"/>
        <w:rPr>
          <w:sz w:val="25"/>
          <w:szCs w:val="25"/>
        </w:rPr>
      </w:pPr>
    </w:p>
    <w:p w:rsidR="00447F6A" w:rsidRPr="007E3B21" w:rsidRDefault="00447F6A" w:rsidP="00A8276D">
      <w:pPr>
        <w:jc w:val="both"/>
        <w:rPr>
          <w:sz w:val="25"/>
          <w:szCs w:val="25"/>
        </w:rPr>
      </w:pPr>
    </w:p>
    <w:p w:rsidR="00A8276D" w:rsidRPr="006903ED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Предмет и </w:t>
      </w:r>
      <w:r w:rsidR="00E96EB5" w:rsidRPr="006903ED">
        <w:rPr>
          <w:color w:val="000000" w:themeColor="text1"/>
        </w:rPr>
        <w:t>метод</w:t>
      </w:r>
      <w:r w:rsidRPr="006903ED">
        <w:rPr>
          <w:color w:val="000000" w:themeColor="text1"/>
        </w:rPr>
        <w:t xml:space="preserve"> экономической истории.</w:t>
      </w:r>
      <w:r w:rsidR="00FC6161" w:rsidRPr="006903ED">
        <w:rPr>
          <w:color w:val="000000" w:themeColor="text1"/>
        </w:rPr>
        <w:t xml:space="preserve"> </w:t>
      </w:r>
      <w:r w:rsidRPr="006903ED">
        <w:rPr>
          <w:color w:val="000000" w:themeColor="text1"/>
        </w:rPr>
        <w:t xml:space="preserve">Проблема периодизации </w:t>
      </w:r>
      <w:r w:rsidR="00C602C1" w:rsidRPr="006903ED">
        <w:t>хозяйственной жизни человечества</w:t>
      </w:r>
      <w:r w:rsidRPr="006903ED">
        <w:rPr>
          <w:color w:val="000000" w:themeColor="text1"/>
        </w:rPr>
        <w:t>.</w:t>
      </w:r>
    </w:p>
    <w:p w:rsidR="00E74FAF" w:rsidRPr="006903ED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Э</w:t>
      </w:r>
      <w:r w:rsidR="00F627AE" w:rsidRPr="006903ED">
        <w:rPr>
          <w:color w:val="000000" w:themeColor="text1"/>
        </w:rPr>
        <w:t xml:space="preserve">тапы развития </w:t>
      </w:r>
      <w:r w:rsidRPr="006903ED">
        <w:rPr>
          <w:color w:val="000000" w:themeColor="text1"/>
        </w:rPr>
        <w:t>первобытно</w:t>
      </w:r>
      <w:r w:rsidR="00F627AE" w:rsidRPr="006903ED">
        <w:rPr>
          <w:color w:val="000000" w:themeColor="text1"/>
        </w:rPr>
        <w:t>го общества</w:t>
      </w:r>
      <w:r w:rsidRPr="006903ED">
        <w:rPr>
          <w:color w:val="000000" w:themeColor="text1"/>
        </w:rPr>
        <w:t>. Неолитическая революция.</w:t>
      </w:r>
    </w:p>
    <w:p w:rsidR="008D6465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Особенности экономического строя древневосточных государств (на примере Древнего Египта, Месопотамии, Древней Индии, Древнего Китая /по выбору/)</w:t>
      </w:r>
      <w:r w:rsidR="008D6465" w:rsidRPr="006903ED">
        <w:t>.</w:t>
      </w:r>
    </w:p>
    <w:p w:rsidR="008D6465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Полисная система в Древней Греции. Афинский и Спартанский типы полиса. Ход и значение «великой греческой колонизации».</w:t>
      </w:r>
    </w:p>
    <w:p w:rsidR="008D6465" w:rsidRPr="006903ED" w:rsidRDefault="008D6465" w:rsidP="00B47438">
      <w:pPr>
        <w:pStyle w:val="a6"/>
        <w:numPr>
          <w:ilvl w:val="0"/>
          <w:numId w:val="3"/>
        </w:numPr>
        <w:ind w:left="426" w:hanging="426"/>
      </w:pPr>
      <w:r w:rsidRPr="006903ED">
        <w:t>Экономика Древнего Рима: период республики.</w:t>
      </w:r>
    </w:p>
    <w:p w:rsidR="008D6465" w:rsidRPr="006903ED" w:rsidRDefault="008D6465" w:rsidP="00B47438">
      <w:pPr>
        <w:pStyle w:val="a6"/>
        <w:numPr>
          <w:ilvl w:val="0"/>
          <w:numId w:val="3"/>
        </w:numPr>
        <w:ind w:left="426" w:hanging="426"/>
      </w:pPr>
      <w:r w:rsidRPr="006903ED">
        <w:t>Экономика Римской Империи.</w:t>
      </w:r>
    </w:p>
    <w:p w:rsidR="008D6465" w:rsidRPr="006903ED" w:rsidRDefault="008D6465" w:rsidP="00B47438">
      <w:pPr>
        <w:pStyle w:val="a6"/>
        <w:numPr>
          <w:ilvl w:val="0"/>
          <w:numId w:val="3"/>
        </w:numPr>
        <w:ind w:left="426" w:hanging="426"/>
      </w:pPr>
      <w:r w:rsidRPr="006903ED">
        <w:t xml:space="preserve">Эволюция </w:t>
      </w:r>
      <w:r w:rsidR="003B5DD3" w:rsidRPr="006903ED">
        <w:t>экономического строя Франкского королевства.</w:t>
      </w:r>
    </w:p>
    <w:p w:rsidR="00177180" w:rsidRPr="006903ED" w:rsidRDefault="00177180" w:rsidP="00B47438">
      <w:pPr>
        <w:pStyle w:val="a6"/>
        <w:numPr>
          <w:ilvl w:val="0"/>
          <w:numId w:val="3"/>
        </w:numPr>
        <w:ind w:left="426" w:hanging="426"/>
      </w:pPr>
      <w:r w:rsidRPr="006903ED">
        <w:t>Социально-экономическое развитие Британии</w:t>
      </w:r>
      <w:r w:rsidR="00324867" w:rsidRPr="006903ED">
        <w:t xml:space="preserve"> в англосаксонский период</w:t>
      </w:r>
      <w:r w:rsidR="00C250AE" w:rsidRPr="006903ED">
        <w:t>.</w:t>
      </w:r>
    </w:p>
    <w:p w:rsidR="00C602C1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Развитие феодализма в</w:t>
      </w:r>
      <w:r w:rsidR="006903ED">
        <w:t xml:space="preserve"> средневековой</w:t>
      </w:r>
      <w:r w:rsidRPr="006903ED">
        <w:t xml:space="preserve"> Франции.</w:t>
      </w:r>
    </w:p>
    <w:p w:rsidR="00C602C1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Особенности экономического развития Англии в эпоху Классического средневековья.</w:t>
      </w:r>
    </w:p>
    <w:p w:rsidR="003B5DD3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Основные этапы развития феодализма в Германии.</w:t>
      </w:r>
    </w:p>
    <w:p w:rsidR="00F627AE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Экономика средневекового города в Западной Европе.</w:t>
      </w:r>
    </w:p>
    <w:p w:rsidR="00C602C1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 xml:space="preserve">Западноевропейская торговля в </w:t>
      </w:r>
      <w:r w:rsidRPr="006903ED">
        <w:rPr>
          <w:lang w:val="en-US"/>
        </w:rPr>
        <w:t>XI</w:t>
      </w:r>
      <w:r w:rsidRPr="006903ED">
        <w:t xml:space="preserve"> – </w:t>
      </w:r>
      <w:r w:rsidRPr="006903ED">
        <w:rPr>
          <w:lang w:val="en-US"/>
        </w:rPr>
        <w:t>XV</w:t>
      </w:r>
      <w:r w:rsidRPr="006903ED">
        <w:t xml:space="preserve"> вв. Средневековые ярмарки.</w:t>
      </w:r>
    </w:p>
    <w:p w:rsidR="00C602C1" w:rsidRPr="006903ED" w:rsidRDefault="00C602C1" w:rsidP="00B47438">
      <w:pPr>
        <w:pStyle w:val="a6"/>
        <w:numPr>
          <w:ilvl w:val="0"/>
          <w:numId w:val="3"/>
        </w:numPr>
        <w:ind w:left="426" w:hanging="426"/>
      </w:pPr>
      <w:r w:rsidRPr="006903ED">
        <w:t>Социально-экономический строй Византии.</w:t>
      </w:r>
    </w:p>
    <w:p w:rsidR="00F627AE" w:rsidRPr="006903ED" w:rsidRDefault="00F627AE" w:rsidP="00B47438">
      <w:pPr>
        <w:pStyle w:val="a6"/>
        <w:numPr>
          <w:ilvl w:val="0"/>
          <w:numId w:val="3"/>
        </w:numPr>
        <w:ind w:left="426" w:hanging="426"/>
      </w:pPr>
      <w:r w:rsidRPr="006903ED">
        <w:t>Экономика Китая в средневековую эпоху (</w:t>
      </w:r>
      <w:r w:rsidRPr="006903ED">
        <w:rPr>
          <w:lang w:val="en-US"/>
        </w:rPr>
        <w:t>VI</w:t>
      </w:r>
      <w:r w:rsidRPr="006903ED">
        <w:t>–</w:t>
      </w:r>
      <w:r w:rsidRPr="006903ED">
        <w:rPr>
          <w:lang w:val="en-US"/>
        </w:rPr>
        <w:t>XVI</w:t>
      </w:r>
      <w:r w:rsidRPr="006903ED">
        <w:t xml:space="preserve"> вв.).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Экономическое развитие Японии в эпоху Средневековья.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Великие географические открытия: экономические предпосылки, ход, последствия.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Особенности первоначального накопления капитала в Западной Европе (на примере Англии и Франции).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Аграрный переворот в Англии.</w:t>
      </w:r>
    </w:p>
    <w:p w:rsidR="00C602C1" w:rsidRPr="006903ED" w:rsidRDefault="00086887" w:rsidP="00C602C1">
      <w:pPr>
        <w:pStyle w:val="a6"/>
        <w:numPr>
          <w:ilvl w:val="0"/>
          <w:numId w:val="3"/>
        </w:numPr>
        <w:ind w:left="426" w:hanging="426"/>
      </w:pPr>
      <w:r w:rsidRPr="006903ED">
        <w:t>Промышленный переворот в Англии: предпосылки, ход, основные итоги.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Причины и социально-экономические последствия Великой Французской революции. Экономическая политика Наполеона Бонапарта.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Особенности промышленного переворота во Франции.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Экономическое развитие североамериканских колоний Англии. Причины и последствия Войны за независимость.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Особенности промышленного переворота в США.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Социально-экономические причины и последствия Гражданской войны в США.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 xml:space="preserve">Общая характеристика экономического развития США в конце </w:t>
      </w:r>
      <w:r w:rsidRPr="006903ED">
        <w:rPr>
          <w:lang w:val="en-US"/>
        </w:rPr>
        <w:t>XIX</w:t>
      </w:r>
      <w:r w:rsidRPr="006903ED">
        <w:t xml:space="preserve"> – начале </w:t>
      </w:r>
      <w:r w:rsidRPr="006903ED">
        <w:rPr>
          <w:lang w:val="en-US"/>
        </w:rPr>
        <w:t>XX</w:t>
      </w:r>
      <w:r w:rsidRPr="006903ED">
        <w:t xml:space="preserve"> вв.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 xml:space="preserve">Капиталистическая модернизация Японии в эпоху </w:t>
      </w:r>
      <w:proofErr w:type="spellStart"/>
      <w:r w:rsidRPr="006903ED">
        <w:t>Мэйдзи.</w:t>
      </w:r>
      <w:proofErr w:type="spellEnd"/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>Особенности первоначального накопления капитала и индустриализаци</w:t>
      </w:r>
      <w:r w:rsidR="006903ED">
        <w:t>я</w:t>
      </w:r>
      <w:r w:rsidRPr="006903ED">
        <w:t xml:space="preserve"> в Германии. Формирование прусского пути развития капитализма в сельском хозяйстве.</w:t>
      </w:r>
    </w:p>
    <w:p w:rsidR="00C602C1" w:rsidRPr="006903ED" w:rsidRDefault="00C602C1" w:rsidP="00C602C1">
      <w:pPr>
        <w:pStyle w:val="a6"/>
        <w:numPr>
          <w:ilvl w:val="0"/>
          <w:numId w:val="3"/>
        </w:numPr>
        <w:ind w:left="426" w:hanging="426"/>
      </w:pPr>
      <w:r w:rsidRPr="006903ED">
        <w:t xml:space="preserve">Объединение Германии и его роль в экономическом развитии страны (конец </w:t>
      </w:r>
      <w:r w:rsidRPr="006903ED">
        <w:rPr>
          <w:lang w:val="en-US"/>
        </w:rPr>
        <w:t>XIX</w:t>
      </w:r>
      <w:r w:rsidRPr="006903ED">
        <w:t xml:space="preserve"> – начало </w:t>
      </w:r>
      <w:r w:rsidRPr="006903ED">
        <w:rPr>
          <w:lang w:val="en-US"/>
        </w:rPr>
        <w:t>XX</w:t>
      </w:r>
      <w:r w:rsidRPr="006903ED">
        <w:t xml:space="preserve"> вв.).</w:t>
      </w:r>
    </w:p>
    <w:p w:rsidR="003C3C86" w:rsidRPr="006903ED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Процессы монополизации в ведущих странах Запад</w:t>
      </w:r>
      <w:r w:rsidR="00D07F9C" w:rsidRPr="006903ED">
        <w:rPr>
          <w:color w:val="000000" w:themeColor="text1"/>
        </w:rPr>
        <w:t xml:space="preserve">а </w:t>
      </w:r>
      <w:r w:rsidRPr="006903ED">
        <w:rPr>
          <w:color w:val="000000" w:themeColor="text1"/>
        </w:rPr>
        <w:t xml:space="preserve">в последней трети </w:t>
      </w:r>
      <w:r w:rsidRPr="006903ED">
        <w:rPr>
          <w:color w:val="000000" w:themeColor="text1"/>
          <w:lang w:val="en-US"/>
        </w:rPr>
        <w:t>XIX</w:t>
      </w:r>
      <w:r w:rsidRPr="006903ED">
        <w:rPr>
          <w:color w:val="000000" w:themeColor="text1"/>
        </w:rPr>
        <w:t xml:space="preserve"> – начале </w:t>
      </w:r>
      <w:r w:rsidRPr="006903ED">
        <w:rPr>
          <w:color w:val="000000" w:themeColor="text1"/>
          <w:lang w:val="en-US"/>
        </w:rPr>
        <w:t>XX</w:t>
      </w:r>
      <w:r w:rsidRPr="006903ED">
        <w:rPr>
          <w:color w:val="000000" w:themeColor="text1"/>
        </w:rPr>
        <w:t xml:space="preserve"> вв. (на примере </w:t>
      </w:r>
      <w:r w:rsidR="00D07F9C" w:rsidRPr="006903ED">
        <w:rPr>
          <w:color w:val="000000" w:themeColor="text1"/>
        </w:rPr>
        <w:t xml:space="preserve">США, </w:t>
      </w:r>
      <w:r w:rsidRPr="006903ED">
        <w:rPr>
          <w:color w:val="000000" w:themeColor="text1"/>
        </w:rPr>
        <w:t>Германии, Франции, Великобритании).</w:t>
      </w:r>
      <w:r w:rsidR="00D07F9C" w:rsidRPr="006903ED">
        <w:rPr>
          <w:color w:val="000000" w:themeColor="text1"/>
        </w:rPr>
        <w:t xml:space="preserve"> Антимонопольное </w:t>
      </w:r>
      <w:r w:rsidR="00B47438" w:rsidRPr="006903ED">
        <w:rPr>
          <w:color w:val="000000" w:themeColor="text1"/>
        </w:rPr>
        <w:t>з</w:t>
      </w:r>
      <w:r w:rsidR="00D07F9C" w:rsidRPr="006903ED">
        <w:rPr>
          <w:color w:val="000000" w:themeColor="text1"/>
        </w:rPr>
        <w:t>аконодательство.</w:t>
      </w:r>
    </w:p>
    <w:p w:rsidR="00E74FAF" w:rsidRPr="006903ED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Внешнеэкономическая экспансия ведущих капиталистических стран в последней трети XIX – начале XX </w:t>
      </w:r>
      <w:proofErr w:type="gramStart"/>
      <w:r w:rsidRPr="006903ED">
        <w:rPr>
          <w:color w:val="000000" w:themeColor="text1"/>
        </w:rPr>
        <w:t>в</w:t>
      </w:r>
      <w:proofErr w:type="gramEnd"/>
      <w:r w:rsidRPr="006903ED">
        <w:rPr>
          <w:color w:val="000000" w:themeColor="text1"/>
        </w:rPr>
        <w:t>.</w:t>
      </w:r>
    </w:p>
    <w:p w:rsidR="003C3C86" w:rsidRPr="006903ED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lastRenderedPageBreak/>
        <w:t>Причины и экономические последствия</w:t>
      </w:r>
      <w:proofErr w:type="gramStart"/>
      <w:r w:rsidRPr="006903ED">
        <w:rPr>
          <w:color w:val="000000" w:themeColor="text1"/>
        </w:rPr>
        <w:t xml:space="preserve"> П</w:t>
      </w:r>
      <w:proofErr w:type="gramEnd"/>
      <w:r w:rsidRPr="006903ED">
        <w:rPr>
          <w:color w:val="000000" w:themeColor="text1"/>
        </w:rPr>
        <w:t>ервой мировой войны.</w:t>
      </w:r>
      <w:r w:rsidR="00C602C1" w:rsidRPr="006903ED">
        <w:rPr>
          <w:color w:val="000000" w:themeColor="text1"/>
        </w:rPr>
        <w:t xml:space="preserve"> </w:t>
      </w:r>
      <w:r w:rsidR="00C602C1" w:rsidRPr="006903ED">
        <w:t>Версальско-Вашингтонская система послевоенных международных экономических отношений.</w:t>
      </w:r>
    </w:p>
    <w:p w:rsidR="00E74FAF" w:rsidRPr="006903ED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Послевоенная разруха в Германии. Восстановление и развитие германской экономики (1924–1929</w:t>
      </w:r>
      <w:r w:rsidR="00D07F9C" w:rsidRPr="006903ED">
        <w:rPr>
          <w:color w:val="000000" w:themeColor="text1"/>
        </w:rPr>
        <w:t xml:space="preserve"> гг.</w:t>
      </w:r>
      <w:r w:rsidRPr="006903ED">
        <w:rPr>
          <w:color w:val="000000" w:themeColor="text1"/>
        </w:rPr>
        <w:t xml:space="preserve">). </w:t>
      </w:r>
      <w:r w:rsidR="00B47438" w:rsidRPr="006903ED">
        <w:rPr>
          <w:color w:val="000000" w:themeColor="text1"/>
        </w:rPr>
        <w:t>Репарационные п</w:t>
      </w:r>
      <w:r w:rsidRPr="006903ED">
        <w:rPr>
          <w:color w:val="000000" w:themeColor="text1"/>
        </w:rPr>
        <w:t>ланы Дауэса и Юнга.</w:t>
      </w:r>
    </w:p>
    <w:p w:rsidR="004D11EA" w:rsidRPr="006903ED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Американское «просперити» и его крах. «Великая депрессия» 1929–1933 гг.</w:t>
      </w:r>
    </w:p>
    <w:p w:rsidR="006903ED" w:rsidRDefault="006903ED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t>«Новый курс» Ф. Рузвельта и его итоги.</w:t>
      </w:r>
    </w:p>
    <w:p w:rsidR="004D11EA" w:rsidRPr="006903ED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Экономика Германии в период «Великой депрессии». Экономические причины краха Веймарской республики.</w:t>
      </w:r>
    </w:p>
    <w:p w:rsidR="004D11EA" w:rsidRPr="006903ED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К</w:t>
      </w:r>
      <w:r w:rsidR="0025182E" w:rsidRPr="006903ED">
        <w:rPr>
          <w:color w:val="000000" w:themeColor="text1"/>
        </w:rPr>
        <w:t>лючевые направления экономической политики национал-социализма в Германии.</w:t>
      </w:r>
      <w:r w:rsidR="004D11EA" w:rsidRPr="006903ED">
        <w:rPr>
          <w:color w:val="000000" w:themeColor="text1"/>
        </w:rPr>
        <w:t xml:space="preserve"> </w:t>
      </w:r>
    </w:p>
    <w:p w:rsidR="0077286A" w:rsidRPr="006903ED" w:rsidRDefault="0077286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Причины и экономические по</w:t>
      </w:r>
      <w:r w:rsidR="0025182E" w:rsidRPr="006903ED">
        <w:rPr>
          <w:color w:val="000000" w:themeColor="text1"/>
        </w:rPr>
        <w:t>следствия</w:t>
      </w:r>
      <w:proofErr w:type="gramStart"/>
      <w:r w:rsidR="0025182E" w:rsidRPr="006903ED">
        <w:rPr>
          <w:color w:val="000000" w:themeColor="text1"/>
        </w:rPr>
        <w:t xml:space="preserve"> В</w:t>
      </w:r>
      <w:proofErr w:type="gramEnd"/>
      <w:r w:rsidR="0025182E" w:rsidRPr="006903ED">
        <w:rPr>
          <w:color w:val="000000" w:themeColor="text1"/>
        </w:rPr>
        <w:t>торой мировой войны.</w:t>
      </w:r>
    </w:p>
    <w:p w:rsidR="0025182E" w:rsidRPr="006903ED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Геополитическая обстановка в мире после</w:t>
      </w:r>
      <w:proofErr w:type="gramStart"/>
      <w:r w:rsidRPr="006903ED">
        <w:rPr>
          <w:color w:val="000000" w:themeColor="text1"/>
        </w:rPr>
        <w:t xml:space="preserve"> В</w:t>
      </w:r>
      <w:proofErr w:type="gramEnd"/>
      <w:r w:rsidRPr="006903ED">
        <w:rPr>
          <w:color w:val="000000" w:themeColor="text1"/>
        </w:rPr>
        <w:t>торой мировой войны. План Маршалла</w:t>
      </w:r>
      <w:r w:rsidR="006903ED">
        <w:rPr>
          <w:color w:val="000000" w:themeColor="text1"/>
        </w:rPr>
        <w:t xml:space="preserve"> и экономическая политика союзников</w:t>
      </w:r>
      <w:r w:rsidRPr="006903ED">
        <w:rPr>
          <w:color w:val="000000" w:themeColor="text1"/>
        </w:rPr>
        <w:t>.</w:t>
      </w:r>
    </w:p>
    <w:p w:rsidR="0077286A" w:rsidRPr="006903ED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Денежная реформа 1948 г. и хозяйственные реформы Л. Эрхарда в Западной Германии. </w:t>
      </w:r>
      <w:r w:rsidR="0077286A" w:rsidRPr="006903ED">
        <w:rPr>
          <w:color w:val="000000" w:themeColor="text1"/>
        </w:rPr>
        <w:t>Социальное рыночное хозяйство.</w:t>
      </w:r>
    </w:p>
    <w:p w:rsidR="0077286A" w:rsidRPr="006903ED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Институциональные реформы и хозяйственная реконструкция в послевоенной</w:t>
      </w:r>
      <w:r w:rsidR="0077286A" w:rsidRPr="006903ED">
        <w:rPr>
          <w:color w:val="000000" w:themeColor="text1"/>
        </w:rPr>
        <w:t xml:space="preserve"> Японии.</w:t>
      </w:r>
    </w:p>
    <w:p w:rsidR="007E3B21" w:rsidRPr="006903ED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Французский </w:t>
      </w:r>
      <w:proofErr w:type="spellStart"/>
      <w:r w:rsidRPr="006903ED">
        <w:rPr>
          <w:color w:val="000000" w:themeColor="text1"/>
        </w:rPr>
        <w:t>дирижизм</w:t>
      </w:r>
      <w:proofErr w:type="spellEnd"/>
      <w:r w:rsidRPr="006903ED">
        <w:rPr>
          <w:color w:val="000000" w:themeColor="text1"/>
        </w:rPr>
        <w:t xml:space="preserve">. Экономическая политика </w:t>
      </w:r>
      <w:r w:rsidR="006903ED">
        <w:rPr>
          <w:color w:val="000000" w:themeColor="text1"/>
        </w:rPr>
        <w:t>«</w:t>
      </w:r>
      <w:proofErr w:type="spellStart"/>
      <w:r w:rsidRPr="006903ED">
        <w:rPr>
          <w:color w:val="000000" w:themeColor="text1"/>
        </w:rPr>
        <w:t>голлизма</w:t>
      </w:r>
      <w:proofErr w:type="spellEnd"/>
      <w:r w:rsidR="006903ED">
        <w:rPr>
          <w:color w:val="000000" w:themeColor="text1"/>
        </w:rPr>
        <w:t>»</w:t>
      </w:r>
      <w:r w:rsidRPr="006903ED">
        <w:rPr>
          <w:color w:val="000000" w:themeColor="text1"/>
        </w:rPr>
        <w:t>.</w:t>
      </w:r>
    </w:p>
    <w:p w:rsidR="007E3B21" w:rsidRPr="006903ED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Возрастание экономической мощи США после</w:t>
      </w:r>
      <w:proofErr w:type="gramStart"/>
      <w:r w:rsidRPr="006903ED">
        <w:rPr>
          <w:color w:val="000000" w:themeColor="text1"/>
        </w:rPr>
        <w:t xml:space="preserve"> В</w:t>
      </w:r>
      <w:proofErr w:type="gramEnd"/>
      <w:r w:rsidRPr="006903ED">
        <w:rPr>
          <w:color w:val="000000" w:themeColor="text1"/>
        </w:rPr>
        <w:t>торой мировой войны.</w:t>
      </w:r>
    </w:p>
    <w:p w:rsidR="0025182E" w:rsidRPr="006903ED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«Экономическое чудо» в Западной Германии и Японии</w:t>
      </w:r>
      <w:r w:rsidR="00D07F9C" w:rsidRPr="006903ED">
        <w:rPr>
          <w:color w:val="000000" w:themeColor="text1"/>
        </w:rPr>
        <w:t xml:space="preserve"> (1950–1970-е гг.)</w:t>
      </w:r>
      <w:r w:rsidRPr="006903ED">
        <w:rPr>
          <w:color w:val="000000" w:themeColor="text1"/>
        </w:rPr>
        <w:t>.</w:t>
      </w:r>
    </w:p>
    <w:p w:rsidR="001755D9" w:rsidRPr="006903ED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Экономика Великобритании в послевоенный период. </w:t>
      </w:r>
      <w:r w:rsidR="0025182E" w:rsidRPr="006903ED">
        <w:rPr>
          <w:color w:val="000000" w:themeColor="text1"/>
        </w:rPr>
        <w:t>Факторы экономического отставания Великобритании в 1970-е гг.</w:t>
      </w:r>
    </w:p>
    <w:p w:rsidR="0025182E" w:rsidRPr="006903ED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Основные этапы западноевропейской экономической и</w:t>
      </w:r>
      <w:r w:rsidR="00452153" w:rsidRPr="006903ED">
        <w:rPr>
          <w:color w:val="000000" w:themeColor="text1"/>
        </w:rPr>
        <w:t>нтеграции</w:t>
      </w:r>
      <w:r w:rsidRPr="006903ED">
        <w:rPr>
          <w:color w:val="000000" w:themeColor="text1"/>
        </w:rPr>
        <w:t>.</w:t>
      </w:r>
    </w:p>
    <w:p w:rsidR="0025182E" w:rsidRPr="006903ED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Валютно-финансовые и структурно-экономические кризисы 1970-х гг.</w:t>
      </w:r>
    </w:p>
    <w:p w:rsidR="00D07F9C" w:rsidRPr="006903ED" w:rsidRDefault="006903ED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t xml:space="preserve">«Неоконсервативная волна» в экономической политике в странах Западной Европы. </w:t>
      </w:r>
      <w:r w:rsidR="00D07F9C" w:rsidRPr="006903ED">
        <w:rPr>
          <w:color w:val="000000" w:themeColor="text1"/>
        </w:rPr>
        <w:t>Экономическая политика «</w:t>
      </w:r>
      <w:proofErr w:type="spellStart"/>
      <w:r w:rsidR="00D07F9C" w:rsidRPr="006903ED">
        <w:rPr>
          <w:color w:val="000000" w:themeColor="text1"/>
        </w:rPr>
        <w:t>тэтчеризма</w:t>
      </w:r>
      <w:proofErr w:type="spellEnd"/>
      <w:r w:rsidR="00D07F9C" w:rsidRPr="006903ED">
        <w:rPr>
          <w:color w:val="000000" w:themeColor="text1"/>
        </w:rPr>
        <w:t>» в Великобритании</w:t>
      </w:r>
      <w:r w:rsidR="007E3B21" w:rsidRPr="006903ED">
        <w:rPr>
          <w:color w:val="000000" w:themeColor="text1"/>
        </w:rPr>
        <w:t xml:space="preserve"> (1980-е гг.)</w:t>
      </w:r>
      <w:r w:rsidR="00D07F9C" w:rsidRPr="006903ED">
        <w:rPr>
          <w:color w:val="000000" w:themeColor="text1"/>
        </w:rPr>
        <w:t>.</w:t>
      </w:r>
    </w:p>
    <w:p w:rsidR="0025182E" w:rsidRPr="006903ED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>Экономическая модернизация «новых индустриальных стран» Азии</w:t>
      </w:r>
      <w:r w:rsidR="00F627AE" w:rsidRPr="006903ED">
        <w:rPr>
          <w:color w:val="000000" w:themeColor="text1"/>
        </w:rPr>
        <w:t xml:space="preserve"> (Южная Корея, Тайвань, Сингапур</w:t>
      </w:r>
      <w:r w:rsidR="007E3B21" w:rsidRPr="006903ED">
        <w:rPr>
          <w:color w:val="000000" w:themeColor="text1"/>
        </w:rPr>
        <w:t xml:space="preserve"> – по выбору</w:t>
      </w:r>
      <w:r w:rsidR="00F627AE" w:rsidRPr="006903ED">
        <w:rPr>
          <w:color w:val="000000" w:themeColor="text1"/>
        </w:rPr>
        <w:t>)</w:t>
      </w:r>
      <w:r w:rsidRPr="006903ED">
        <w:rPr>
          <w:color w:val="000000" w:themeColor="text1"/>
        </w:rPr>
        <w:t>.</w:t>
      </w:r>
    </w:p>
    <w:p w:rsidR="00B47438" w:rsidRPr="006903ED" w:rsidRDefault="00C63FA8" w:rsidP="00AA0635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6903ED">
        <w:rPr>
          <w:color w:val="000000" w:themeColor="text1"/>
        </w:rPr>
        <w:t xml:space="preserve">Экономический курс </w:t>
      </w:r>
      <w:r w:rsidR="00B47438" w:rsidRPr="006903ED">
        <w:rPr>
          <w:color w:val="000000" w:themeColor="text1"/>
        </w:rPr>
        <w:t>«четырёх модернизаций» в Китае.</w:t>
      </w:r>
    </w:p>
    <w:sectPr w:rsidR="00B47438" w:rsidRPr="006903ED" w:rsidSect="006903ED">
      <w:headerReference w:type="even" r:id="rId7"/>
      <w:pgSz w:w="11906" w:h="16838"/>
      <w:pgMar w:top="1134" w:right="849" w:bottom="1418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83CEF" w15:done="0"/>
  <w15:commentEx w15:paraId="43F648A8" w15:done="0"/>
  <w15:commentEx w15:paraId="5A4E38D6" w15:done="0"/>
  <w15:commentEx w15:paraId="05E741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83CEF" w16cid:durableId="1FC11A69"/>
  <w16cid:commentId w16cid:paraId="43F648A8" w16cid:durableId="1FC118C2"/>
  <w16cid:commentId w16cid:paraId="5A4E38D6" w16cid:durableId="1FC11914"/>
  <w16cid:commentId w16cid:paraId="05E7417D" w16cid:durableId="1FC119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2F" w:rsidRDefault="00B2602F">
      <w:r>
        <w:separator/>
      </w:r>
    </w:p>
  </w:endnote>
  <w:endnote w:type="continuationSeparator" w:id="0">
    <w:p w:rsidR="00B2602F" w:rsidRDefault="00B2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2F" w:rsidRDefault="00B2602F">
      <w:r>
        <w:separator/>
      </w:r>
    </w:p>
  </w:footnote>
  <w:footnote w:type="continuationSeparator" w:id="0">
    <w:p w:rsidR="00B2602F" w:rsidRDefault="00B2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3F" w:rsidRDefault="0074204C" w:rsidP="00CC3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3F" w:rsidRDefault="005515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8F"/>
    <w:multiLevelType w:val="hybridMultilevel"/>
    <w:tmpl w:val="A7A4E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023"/>
    <w:multiLevelType w:val="hybridMultilevel"/>
    <w:tmpl w:val="711A7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57720"/>
    <w:multiLevelType w:val="singleLevel"/>
    <w:tmpl w:val="9440C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3CCB0273"/>
    <w:multiLevelType w:val="hybridMultilevel"/>
    <w:tmpl w:val="0FDE3E88"/>
    <w:lvl w:ilvl="0" w:tplc="4246D7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E0F1D"/>
    <w:multiLevelType w:val="hybridMultilevel"/>
    <w:tmpl w:val="3EB40E46"/>
    <w:lvl w:ilvl="0" w:tplc="DD5A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ozdov Victor Victorovich">
    <w15:presenceInfo w15:providerId="None" w15:userId="Drozdov Victor Victorovi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76D"/>
    <w:rsid w:val="00071B65"/>
    <w:rsid w:val="00086887"/>
    <w:rsid w:val="000B3E8D"/>
    <w:rsid w:val="000E3DD2"/>
    <w:rsid w:val="000F2546"/>
    <w:rsid w:val="0010762F"/>
    <w:rsid w:val="00110AA5"/>
    <w:rsid w:val="00126E68"/>
    <w:rsid w:val="0016220C"/>
    <w:rsid w:val="001755D9"/>
    <w:rsid w:val="001765AD"/>
    <w:rsid w:val="00177180"/>
    <w:rsid w:val="001C3F8B"/>
    <w:rsid w:val="00236D41"/>
    <w:rsid w:val="00244E41"/>
    <w:rsid w:val="0025182E"/>
    <w:rsid w:val="00290F82"/>
    <w:rsid w:val="00296E77"/>
    <w:rsid w:val="002B71A9"/>
    <w:rsid w:val="002D0315"/>
    <w:rsid w:val="00313CDE"/>
    <w:rsid w:val="0032224A"/>
    <w:rsid w:val="00324867"/>
    <w:rsid w:val="00360FC5"/>
    <w:rsid w:val="003760AA"/>
    <w:rsid w:val="00376525"/>
    <w:rsid w:val="00384E5B"/>
    <w:rsid w:val="003B47FB"/>
    <w:rsid w:val="003B5DD3"/>
    <w:rsid w:val="003C3C86"/>
    <w:rsid w:val="00423242"/>
    <w:rsid w:val="00447F6A"/>
    <w:rsid w:val="00452153"/>
    <w:rsid w:val="0045487B"/>
    <w:rsid w:val="004D11EA"/>
    <w:rsid w:val="0053487F"/>
    <w:rsid w:val="005429BE"/>
    <w:rsid w:val="005479F5"/>
    <w:rsid w:val="0055153F"/>
    <w:rsid w:val="005767FF"/>
    <w:rsid w:val="00586808"/>
    <w:rsid w:val="00592DE3"/>
    <w:rsid w:val="005A0DA9"/>
    <w:rsid w:val="005A4701"/>
    <w:rsid w:val="005B4470"/>
    <w:rsid w:val="005D28AE"/>
    <w:rsid w:val="005D588E"/>
    <w:rsid w:val="005E41D6"/>
    <w:rsid w:val="005E4C7D"/>
    <w:rsid w:val="005F535D"/>
    <w:rsid w:val="00670C9B"/>
    <w:rsid w:val="00680FCB"/>
    <w:rsid w:val="006903ED"/>
    <w:rsid w:val="006D7B3E"/>
    <w:rsid w:val="006E03BE"/>
    <w:rsid w:val="006F07D2"/>
    <w:rsid w:val="006F56DA"/>
    <w:rsid w:val="006F6886"/>
    <w:rsid w:val="007161D2"/>
    <w:rsid w:val="0074204C"/>
    <w:rsid w:val="0075710E"/>
    <w:rsid w:val="007576B3"/>
    <w:rsid w:val="0077286A"/>
    <w:rsid w:val="00782448"/>
    <w:rsid w:val="007D77D1"/>
    <w:rsid w:val="007E3B21"/>
    <w:rsid w:val="007F55FE"/>
    <w:rsid w:val="0080424B"/>
    <w:rsid w:val="0081334D"/>
    <w:rsid w:val="00821081"/>
    <w:rsid w:val="00827DD5"/>
    <w:rsid w:val="008772F3"/>
    <w:rsid w:val="008827B7"/>
    <w:rsid w:val="00882ACA"/>
    <w:rsid w:val="00882D23"/>
    <w:rsid w:val="008D6465"/>
    <w:rsid w:val="0091214C"/>
    <w:rsid w:val="00926B76"/>
    <w:rsid w:val="009A15A1"/>
    <w:rsid w:val="009E1220"/>
    <w:rsid w:val="00A21C16"/>
    <w:rsid w:val="00A2372C"/>
    <w:rsid w:val="00A23A70"/>
    <w:rsid w:val="00A370F6"/>
    <w:rsid w:val="00A8276D"/>
    <w:rsid w:val="00A87CF3"/>
    <w:rsid w:val="00AA0635"/>
    <w:rsid w:val="00AD3078"/>
    <w:rsid w:val="00B02D36"/>
    <w:rsid w:val="00B2602F"/>
    <w:rsid w:val="00B47438"/>
    <w:rsid w:val="00BC0CA1"/>
    <w:rsid w:val="00BD40ED"/>
    <w:rsid w:val="00C03783"/>
    <w:rsid w:val="00C20B28"/>
    <w:rsid w:val="00C250AE"/>
    <w:rsid w:val="00C602C1"/>
    <w:rsid w:val="00C63FA8"/>
    <w:rsid w:val="00C82298"/>
    <w:rsid w:val="00C94830"/>
    <w:rsid w:val="00CC301D"/>
    <w:rsid w:val="00D07F9C"/>
    <w:rsid w:val="00D111FA"/>
    <w:rsid w:val="00D24F0D"/>
    <w:rsid w:val="00D25609"/>
    <w:rsid w:val="00D35BE7"/>
    <w:rsid w:val="00D45BAE"/>
    <w:rsid w:val="00DB3BB5"/>
    <w:rsid w:val="00DF2A0C"/>
    <w:rsid w:val="00E40CA2"/>
    <w:rsid w:val="00E46946"/>
    <w:rsid w:val="00E61707"/>
    <w:rsid w:val="00E67F16"/>
    <w:rsid w:val="00E74FAF"/>
    <w:rsid w:val="00E90836"/>
    <w:rsid w:val="00E96EB5"/>
    <w:rsid w:val="00EE72B9"/>
    <w:rsid w:val="00F027DD"/>
    <w:rsid w:val="00F23C7E"/>
    <w:rsid w:val="00F627AE"/>
    <w:rsid w:val="00FA64F0"/>
    <w:rsid w:val="00F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B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BE7"/>
  </w:style>
  <w:style w:type="paragraph" w:styleId="a5">
    <w:name w:val="No Spacing"/>
    <w:uiPriority w:val="1"/>
    <w:qFormat/>
    <w:rsid w:val="0025182E"/>
    <w:rPr>
      <w:sz w:val="24"/>
      <w:szCs w:val="24"/>
    </w:rPr>
  </w:style>
  <w:style w:type="paragraph" w:styleId="a6">
    <w:name w:val="List Paragraph"/>
    <w:basedOn w:val="a"/>
    <w:uiPriority w:val="34"/>
    <w:qFormat/>
    <w:rsid w:val="00177180"/>
    <w:pPr>
      <w:ind w:left="720"/>
      <w:contextualSpacing/>
    </w:pPr>
  </w:style>
  <w:style w:type="paragraph" w:styleId="a7">
    <w:name w:val="footer"/>
    <w:basedOn w:val="a"/>
    <w:link w:val="a8"/>
    <w:uiPriority w:val="99"/>
    <w:rsid w:val="0017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180"/>
    <w:rPr>
      <w:sz w:val="24"/>
      <w:szCs w:val="24"/>
    </w:rPr>
  </w:style>
  <w:style w:type="character" w:styleId="a9">
    <w:name w:val="annotation reference"/>
    <w:basedOn w:val="a0"/>
    <w:semiHidden/>
    <w:unhideWhenUsed/>
    <w:rsid w:val="006F688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F68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F6886"/>
  </w:style>
  <w:style w:type="paragraph" w:styleId="ac">
    <w:name w:val="annotation subject"/>
    <w:basedOn w:val="aa"/>
    <w:next w:val="aa"/>
    <w:link w:val="ad"/>
    <w:semiHidden/>
    <w:unhideWhenUsed/>
    <w:rsid w:val="006F688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F6886"/>
    <w:rPr>
      <w:b/>
      <w:bCs/>
    </w:rPr>
  </w:style>
  <w:style w:type="paragraph" w:styleId="ae">
    <w:name w:val="Balloon Text"/>
    <w:basedOn w:val="a"/>
    <w:link w:val="af"/>
    <w:semiHidden/>
    <w:unhideWhenUsed/>
    <w:rsid w:val="006F688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F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Home</cp:lastModifiedBy>
  <cp:revision>8</cp:revision>
  <dcterms:created xsi:type="dcterms:W3CDTF">2018-12-16T11:20:00Z</dcterms:created>
  <dcterms:modified xsi:type="dcterms:W3CDTF">2020-05-24T18:48:00Z</dcterms:modified>
</cp:coreProperties>
</file>