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2E" w:rsidRDefault="0035432E" w:rsidP="0035432E">
      <w:pPr>
        <w:spacing w:line="360" w:lineRule="auto"/>
        <w:jc w:val="center"/>
        <w:rPr>
          <w:i/>
        </w:rPr>
      </w:pPr>
      <w:r w:rsidRPr="00D42DE2">
        <w:rPr>
          <w:i/>
        </w:rPr>
        <w:t>«</w:t>
      </w:r>
      <w:r>
        <w:rPr>
          <w:i/>
        </w:rPr>
        <w:t>МАКРОЭКОНОМИКА-2</w:t>
      </w:r>
      <w:r w:rsidRPr="00D42DE2">
        <w:rPr>
          <w:i/>
        </w:rPr>
        <w:t>»</w:t>
      </w:r>
      <w:r w:rsidRPr="007D0181">
        <w:rPr>
          <w:i/>
        </w:rPr>
        <w:t xml:space="preserve"> </w:t>
      </w:r>
    </w:p>
    <w:p w:rsidR="0035432E" w:rsidRPr="00D42DE2" w:rsidRDefault="0035432E" w:rsidP="0035432E">
      <w:r w:rsidRPr="00D42DE2">
        <w:rPr>
          <w:b/>
        </w:rPr>
        <w:t>Кафедра</w:t>
      </w:r>
      <w:r>
        <w:t xml:space="preserve"> </w:t>
      </w:r>
      <w:proofErr w:type="gramStart"/>
      <w:r>
        <w:t xml:space="preserve">ММАЭ,  </w:t>
      </w:r>
      <w:r w:rsidRPr="00D42DE2">
        <w:t>Ауд.</w:t>
      </w:r>
      <w:proofErr w:type="gramEnd"/>
      <w:r w:rsidRPr="00D42DE2">
        <w:t xml:space="preserve"> </w:t>
      </w:r>
      <w:r>
        <w:t>362</w:t>
      </w:r>
      <w:r w:rsidRPr="00D42DE2">
        <w:t>, тел.</w:t>
      </w:r>
      <w:r>
        <w:t>8(495)9393001</w:t>
      </w:r>
    </w:p>
    <w:p w:rsidR="0035432E" w:rsidRPr="00D26771" w:rsidRDefault="0035432E" w:rsidP="0035432E">
      <w:pPr>
        <w:rPr>
          <w:lang w:val="en-US"/>
        </w:rPr>
      </w:pPr>
      <w:r w:rsidRPr="00D42DE2">
        <w:t>Сайт</w:t>
      </w:r>
      <w:r w:rsidRPr="00D26771">
        <w:rPr>
          <w:lang w:val="en-US"/>
        </w:rPr>
        <w:t xml:space="preserve"> _</w:t>
      </w:r>
      <w:hyperlink r:id="rId5" w:history="1">
        <w:r>
          <w:rPr>
            <w:rStyle w:val="a3"/>
            <w:lang w:val="en-US"/>
          </w:rPr>
          <w:t>http</w:t>
        </w:r>
        <w:r w:rsidRPr="00D26771">
          <w:rPr>
            <w:rStyle w:val="a3"/>
            <w:lang w:val="en-US"/>
          </w:rPr>
          <w:t>://</w:t>
        </w:r>
        <w:r>
          <w:rPr>
            <w:rStyle w:val="a3"/>
            <w:lang w:val="en-US"/>
          </w:rPr>
          <w:t>www</w:t>
        </w:r>
        <w:r w:rsidRPr="00D26771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econ</w:t>
        </w:r>
        <w:r w:rsidRPr="00D26771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msu</w:t>
        </w:r>
        <w:r w:rsidRPr="00D26771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  <w:r w:rsidRPr="00D26771">
          <w:rPr>
            <w:rStyle w:val="a3"/>
            <w:lang w:val="en-US"/>
          </w:rPr>
          <w:t>/</w:t>
        </w:r>
        <w:r>
          <w:rPr>
            <w:rStyle w:val="a3"/>
            <w:lang w:val="en-US"/>
          </w:rPr>
          <w:t>departments</w:t>
        </w:r>
        <w:r w:rsidRPr="00D26771">
          <w:rPr>
            <w:rStyle w:val="a3"/>
            <w:lang w:val="en-US"/>
          </w:rPr>
          <w:t>/</w:t>
        </w:r>
        <w:r>
          <w:rPr>
            <w:rStyle w:val="a3"/>
            <w:lang w:val="en-US"/>
          </w:rPr>
          <w:t>mmae</w:t>
        </w:r>
        <w:r w:rsidRPr="00D26771">
          <w:rPr>
            <w:rStyle w:val="a3"/>
            <w:lang w:val="en-US"/>
          </w:rPr>
          <w:t xml:space="preserve"> </w:t>
        </w:r>
        <w:proofErr w:type="gramStart"/>
        <w:r w:rsidRPr="00D26771">
          <w:rPr>
            <w:rStyle w:val="a3"/>
            <w:lang w:val="en-US"/>
          </w:rPr>
          <w:t>/</w:t>
        </w:r>
      </w:hyperlink>
      <w:r w:rsidRPr="00D26771">
        <w:rPr>
          <w:lang w:val="en-US"/>
        </w:rPr>
        <w:t xml:space="preserve">  </w:t>
      </w:r>
      <w:r w:rsidRPr="00D42DE2">
        <w:rPr>
          <w:lang w:val="en-US"/>
        </w:rPr>
        <w:t>e</w:t>
      </w:r>
      <w:r w:rsidRPr="00D26771">
        <w:rPr>
          <w:lang w:val="en-US"/>
        </w:rPr>
        <w:t>-</w:t>
      </w:r>
      <w:r w:rsidRPr="00D42DE2">
        <w:rPr>
          <w:lang w:val="en-US"/>
        </w:rPr>
        <w:t>mail</w:t>
      </w:r>
      <w:proofErr w:type="gramEnd"/>
      <w:r w:rsidRPr="00D26771">
        <w:rPr>
          <w:lang w:val="en-US"/>
        </w:rPr>
        <w:t xml:space="preserve"> </w:t>
      </w:r>
      <w:r w:rsidRPr="007D0181">
        <w:rPr>
          <w:lang w:val="en-US"/>
        </w:rPr>
        <w:t>mmae</w:t>
      </w:r>
      <w:r w:rsidRPr="00D26771">
        <w:rPr>
          <w:lang w:val="en-US"/>
        </w:rPr>
        <w:t>@</w:t>
      </w:r>
      <w:r w:rsidRPr="007D0181">
        <w:rPr>
          <w:lang w:val="en-US"/>
        </w:rPr>
        <w:t>econ</w:t>
      </w:r>
      <w:r w:rsidRPr="00D26771">
        <w:rPr>
          <w:lang w:val="en-US"/>
        </w:rPr>
        <w:t>.</w:t>
      </w:r>
      <w:r w:rsidRPr="007D0181">
        <w:rPr>
          <w:lang w:val="en-US"/>
        </w:rPr>
        <w:t>msu</w:t>
      </w:r>
      <w:r w:rsidRPr="00D26771">
        <w:rPr>
          <w:lang w:val="en-US"/>
        </w:rPr>
        <w:t>.</w:t>
      </w:r>
      <w:r w:rsidRPr="007D0181">
        <w:rPr>
          <w:lang w:val="en-US"/>
        </w:rPr>
        <w:t>ru</w:t>
      </w:r>
    </w:p>
    <w:p w:rsidR="0035432E" w:rsidRPr="00BF7525" w:rsidRDefault="0035432E" w:rsidP="0035432E">
      <w:pPr>
        <w:ind w:left="426" w:hanging="426"/>
        <w:rPr>
          <w:sz w:val="22"/>
          <w:szCs w:val="22"/>
          <w:lang w:val="en-US"/>
        </w:rPr>
      </w:pPr>
      <w:proofErr w:type="gramStart"/>
      <w:r w:rsidRPr="00D42DE2">
        <w:rPr>
          <w:lang w:val="en-US"/>
        </w:rPr>
        <w:t>e</w:t>
      </w:r>
      <w:r w:rsidRPr="00F82866">
        <w:rPr>
          <w:lang w:val="en-US"/>
        </w:rPr>
        <w:t>-</w:t>
      </w:r>
      <w:r w:rsidRPr="00D42DE2">
        <w:rPr>
          <w:lang w:val="en-US"/>
        </w:rPr>
        <w:t>mail</w:t>
      </w:r>
      <w:proofErr w:type="gramEnd"/>
      <w:r w:rsidRPr="00F82866">
        <w:rPr>
          <w:lang w:val="en-US"/>
        </w:rPr>
        <w:t xml:space="preserve"> </w:t>
      </w:r>
      <w:hyperlink r:id="rId6" w:history="1">
        <w:r w:rsidRPr="008A4D7E">
          <w:rPr>
            <w:rStyle w:val="a3"/>
            <w:lang w:val="en-US"/>
          </w:rPr>
          <w:t>shagas</w:t>
        </w:r>
        <w:r w:rsidRPr="00BF7525">
          <w:rPr>
            <w:rStyle w:val="a3"/>
            <w:lang w:val="en-US"/>
          </w:rPr>
          <w:t>@</w:t>
        </w:r>
        <w:r w:rsidRPr="008A4D7E">
          <w:rPr>
            <w:rStyle w:val="a3"/>
            <w:lang w:val="en-US"/>
          </w:rPr>
          <w:t>econ</w:t>
        </w:r>
        <w:r w:rsidRPr="00BF7525">
          <w:rPr>
            <w:rStyle w:val="a3"/>
            <w:lang w:val="en-US"/>
          </w:rPr>
          <w:t>.</w:t>
        </w:r>
        <w:r w:rsidRPr="008A4D7E">
          <w:rPr>
            <w:rStyle w:val="a3"/>
            <w:lang w:val="en-US"/>
          </w:rPr>
          <w:t>msu</w:t>
        </w:r>
        <w:r w:rsidRPr="00BF7525">
          <w:rPr>
            <w:rStyle w:val="a3"/>
            <w:lang w:val="en-US"/>
          </w:rPr>
          <w:t>.</w:t>
        </w:r>
        <w:r w:rsidRPr="008A4D7E">
          <w:rPr>
            <w:rStyle w:val="a3"/>
            <w:lang w:val="en-US"/>
          </w:rPr>
          <w:t>ru</w:t>
        </w:r>
      </w:hyperlink>
    </w:p>
    <w:p w:rsidR="0035432E" w:rsidRPr="00BF7525" w:rsidRDefault="0035432E" w:rsidP="0035432E">
      <w:pPr>
        <w:rPr>
          <w:lang w:val="en-US"/>
        </w:rPr>
      </w:pPr>
    </w:p>
    <w:p w:rsidR="0035432E" w:rsidRPr="00BF7525" w:rsidRDefault="0035432E" w:rsidP="0035432E">
      <w:r w:rsidRPr="00D42DE2">
        <w:rPr>
          <w:b/>
        </w:rPr>
        <w:t>Статус дисциплины</w:t>
      </w:r>
      <w:r w:rsidRPr="00D42DE2">
        <w:t xml:space="preserve">: </w:t>
      </w:r>
      <w:r>
        <w:rPr>
          <w:i/>
        </w:rPr>
        <w:t xml:space="preserve">Обязательная, </w:t>
      </w:r>
      <w:r w:rsidRPr="00D42DE2">
        <w:t>читается на программе бакалавров по направлению «</w:t>
      </w:r>
      <w:proofErr w:type="gramStart"/>
      <w:r>
        <w:t>Экономика</w:t>
      </w:r>
      <w:r w:rsidRPr="00D42DE2">
        <w:t>»</w:t>
      </w:r>
      <w:r w:rsidRPr="00D26771">
        <w:t xml:space="preserve"> </w:t>
      </w:r>
      <w:r w:rsidRPr="00D42DE2">
        <w:rPr>
          <w:i/>
        </w:rPr>
        <w:t xml:space="preserve">  </w:t>
      </w:r>
      <w:proofErr w:type="gramEnd"/>
      <w:r>
        <w:t xml:space="preserve">в </w:t>
      </w:r>
      <w:r w:rsidRPr="00D42DE2">
        <w:rPr>
          <w:i/>
        </w:rPr>
        <w:t xml:space="preserve"> </w:t>
      </w:r>
      <w:r>
        <w:t>3-м и 4-м семестрах</w:t>
      </w:r>
    </w:p>
    <w:p w:rsidR="0035432E" w:rsidRPr="00D42DE2" w:rsidRDefault="0035432E" w:rsidP="0035432E">
      <w:pPr>
        <w:rPr>
          <w:i/>
        </w:rPr>
      </w:pPr>
    </w:p>
    <w:p w:rsidR="0035432E" w:rsidRPr="00D42DE2" w:rsidRDefault="0035432E" w:rsidP="0035432E">
      <w:pPr>
        <w:ind w:left="426" w:hanging="426"/>
      </w:pPr>
      <w:r w:rsidRPr="00D42DE2">
        <w:rPr>
          <w:b/>
        </w:rPr>
        <w:t>Авторы программы и преподаватели дисциплины (модуля)</w:t>
      </w:r>
      <w:r w:rsidRPr="00D42DE2">
        <w:t xml:space="preserve">: </w:t>
      </w:r>
    </w:p>
    <w:p w:rsidR="0035432E" w:rsidRPr="00D42DE2" w:rsidRDefault="0035432E" w:rsidP="0035432E">
      <w:pPr>
        <w:ind w:left="426" w:hanging="426"/>
        <w:rPr>
          <w:u w:val="single"/>
        </w:rPr>
      </w:pPr>
      <w:r>
        <w:rPr>
          <w:u w:val="single"/>
        </w:rPr>
        <w:t xml:space="preserve">к.э.н. Туманова Елена Алексеевна </w:t>
      </w:r>
      <w:hyperlink r:id="rId7" w:history="1">
        <w:r w:rsidRPr="002F56A2">
          <w:rPr>
            <w:rStyle w:val="a3"/>
          </w:rPr>
          <w:t>_</w:t>
        </w:r>
        <w:r w:rsidRPr="002F56A2">
          <w:rPr>
            <w:rStyle w:val="a3"/>
            <w:lang w:val="en-US"/>
          </w:rPr>
          <w:t>tumanova</w:t>
        </w:r>
        <w:r w:rsidRPr="002F56A2">
          <w:rPr>
            <w:rStyle w:val="a3"/>
          </w:rPr>
          <w:t>@</w:t>
        </w:r>
        <w:r w:rsidRPr="002F56A2">
          <w:rPr>
            <w:rStyle w:val="a3"/>
            <w:lang w:val="en-US"/>
          </w:rPr>
          <w:t>econ</w:t>
        </w:r>
        <w:r w:rsidRPr="002F56A2">
          <w:rPr>
            <w:rStyle w:val="a3"/>
          </w:rPr>
          <w:t>.</w:t>
        </w:r>
        <w:r w:rsidRPr="002F56A2">
          <w:rPr>
            <w:rStyle w:val="a3"/>
            <w:lang w:val="en-US"/>
          </w:rPr>
          <w:t>msu</w:t>
        </w:r>
        <w:r w:rsidRPr="002F56A2">
          <w:rPr>
            <w:rStyle w:val="a3"/>
          </w:rPr>
          <w:t>.</w:t>
        </w:r>
        <w:proofErr w:type="spellStart"/>
        <w:r w:rsidRPr="002F56A2">
          <w:rPr>
            <w:rStyle w:val="a3"/>
            <w:lang w:val="en-US"/>
          </w:rPr>
          <w:t>ru</w:t>
        </w:r>
        <w:proofErr w:type="spellEnd"/>
      </w:hyperlink>
      <w:r w:rsidRPr="00BF7525">
        <w:t>,</w:t>
      </w:r>
      <w:r>
        <w:t xml:space="preserve"> лектор, семинарист</w:t>
      </w:r>
    </w:p>
    <w:p w:rsidR="0035432E" w:rsidRPr="00891740" w:rsidRDefault="0035432E" w:rsidP="0035432E">
      <w:pPr>
        <w:ind w:left="426" w:hanging="426"/>
        <w:rPr>
          <w:rStyle w:val="a3"/>
          <w:color w:val="000000" w:themeColor="text1"/>
          <w:u w:val="none"/>
        </w:rPr>
      </w:pPr>
      <w:r>
        <w:rPr>
          <w:u w:val="single"/>
        </w:rPr>
        <w:t xml:space="preserve">к.э.н. </w:t>
      </w:r>
      <w:proofErr w:type="spellStart"/>
      <w:r>
        <w:rPr>
          <w:u w:val="single"/>
        </w:rPr>
        <w:t>Шагас</w:t>
      </w:r>
      <w:proofErr w:type="spellEnd"/>
      <w:r>
        <w:rPr>
          <w:u w:val="single"/>
        </w:rPr>
        <w:t xml:space="preserve"> Наталия Леонидовна</w:t>
      </w:r>
      <w:r w:rsidRPr="00D42DE2">
        <w:rPr>
          <w:sz w:val="22"/>
          <w:szCs w:val="22"/>
        </w:rPr>
        <w:t xml:space="preserve"> </w:t>
      </w:r>
      <w:hyperlink r:id="rId8" w:history="1">
        <w:proofErr w:type="gramStart"/>
        <w:r w:rsidRPr="008A4D7E">
          <w:rPr>
            <w:rStyle w:val="a3"/>
            <w:lang w:val="en-US"/>
          </w:rPr>
          <w:t>shagas</w:t>
        </w:r>
        <w:r w:rsidRPr="00BF7525">
          <w:rPr>
            <w:rStyle w:val="a3"/>
          </w:rPr>
          <w:t>@</w:t>
        </w:r>
        <w:r w:rsidRPr="008A4D7E">
          <w:rPr>
            <w:rStyle w:val="a3"/>
            <w:lang w:val="en-US"/>
          </w:rPr>
          <w:t>econ</w:t>
        </w:r>
        <w:r w:rsidRPr="00BF7525">
          <w:rPr>
            <w:rStyle w:val="a3"/>
          </w:rPr>
          <w:t>.</w:t>
        </w:r>
        <w:r w:rsidRPr="008A4D7E">
          <w:rPr>
            <w:rStyle w:val="a3"/>
            <w:lang w:val="en-US"/>
          </w:rPr>
          <w:t>msu</w:t>
        </w:r>
        <w:r w:rsidRPr="00BF7525">
          <w:rPr>
            <w:rStyle w:val="a3"/>
          </w:rPr>
          <w:t>.</w:t>
        </w:r>
        <w:proofErr w:type="spellStart"/>
        <w:r w:rsidRPr="008A4D7E">
          <w:rPr>
            <w:rStyle w:val="a3"/>
            <w:lang w:val="en-US"/>
          </w:rPr>
          <w:t>ru</w:t>
        </w:r>
        <w:proofErr w:type="spellEnd"/>
      </w:hyperlink>
      <w:r w:rsidR="00891740">
        <w:rPr>
          <w:rStyle w:val="a3"/>
        </w:rPr>
        <w:t xml:space="preserve">, </w:t>
      </w:r>
      <w:r>
        <w:rPr>
          <w:rStyle w:val="a3"/>
        </w:rPr>
        <w:t xml:space="preserve"> </w:t>
      </w:r>
      <w:r w:rsidRPr="00891740">
        <w:rPr>
          <w:rStyle w:val="a3"/>
          <w:color w:val="000000" w:themeColor="text1"/>
          <w:u w:val="none"/>
        </w:rPr>
        <w:t>лектор</w:t>
      </w:r>
      <w:proofErr w:type="gramEnd"/>
      <w:r w:rsidRPr="00891740">
        <w:rPr>
          <w:rStyle w:val="a3"/>
          <w:color w:val="000000" w:themeColor="text1"/>
          <w:u w:val="none"/>
        </w:rPr>
        <w:t>, семинарист</w:t>
      </w:r>
    </w:p>
    <w:p w:rsidR="0035432E" w:rsidRPr="0035432E" w:rsidRDefault="00891740" w:rsidP="0035432E">
      <w:pPr>
        <w:ind w:left="426" w:hanging="426"/>
        <w:rPr>
          <w:sz w:val="22"/>
          <w:szCs w:val="22"/>
        </w:rPr>
      </w:pPr>
      <w:r>
        <w:rPr>
          <w:u w:val="single"/>
        </w:rPr>
        <w:t xml:space="preserve">магистр экономики </w:t>
      </w:r>
      <w:r w:rsidR="0035432E">
        <w:rPr>
          <w:u w:val="single"/>
        </w:rPr>
        <w:t xml:space="preserve">Добронравова </w:t>
      </w:r>
      <w:proofErr w:type="spellStart"/>
      <w:r w:rsidR="0035432E">
        <w:rPr>
          <w:u w:val="single"/>
        </w:rPr>
        <w:t>Е</w:t>
      </w:r>
      <w:r>
        <w:rPr>
          <w:u w:val="single"/>
        </w:rPr>
        <w:t>лизаветаПетровна</w:t>
      </w:r>
      <w:proofErr w:type="spellEnd"/>
      <w:r>
        <w:rPr>
          <w:u w:val="single"/>
        </w:rPr>
        <w:t>, семинарист</w:t>
      </w:r>
    </w:p>
    <w:p w:rsidR="0035432E" w:rsidRDefault="0035432E" w:rsidP="0035432E">
      <w:pPr>
        <w:numPr>
          <w:ilvl w:val="0"/>
          <w:numId w:val="1"/>
        </w:numPr>
        <w:rPr>
          <w:b/>
        </w:rPr>
      </w:pPr>
      <w:r>
        <w:rPr>
          <w:b/>
        </w:rPr>
        <w:t>Трудоемкость дисциплины</w:t>
      </w:r>
    </w:p>
    <w:p w:rsidR="0035432E" w:rsidRDefault="0035432E" w:rsidP="0035432E">
      <w:pPr>
        <w:keepNext/>
        <w:keepLines/>
        <w:ind w:left="720"/>
        <w:rPr>
          <w:i/>
          <w:iCs/>
        </w:rPr>
      </w:pPr>
      <w:r w:rsidRPr="00E5525C">
        <w:t>10</w:t>
      </w:r>
      <w:r w:rsidRPr="00E5525C">
        <w:rPr>
          <w:i/>
          <w:iCs/>
        </w:rPr>
        <w:t xml:space="preserve"> </w:t>
      </w:r>
      <w:proofErr w:type="spellStart"/>
      <w:r w:rsidRPr="00E5525C">
        <w:rPr>
          <w:i/>
          <w:iCs/>
        </w:rPr>
        <w:t>з.е</w:t>
      </w:r>
      <w:proofErr w:type="spellEnd"/>
      <w:r w:rsidRPr="00E5525C">
        <w:rPr>
          <w:i/>
          <w:iCs/>
        </w:rPr>
        <w:t xml:space="preserve">. = </w:t>
      </w:r>
      <w:r w:rsidRPr="00E5525C">
        <w:t>360</w:t>
      </w:r>
      <w:r w:rsidRPr="00E5525C">
        <w:rPr>
          <w:i/>
          <w:iCs/>
        </w:rPr>
        <w:t xml:space="preserve"> академических часов</w:t>
      </w:r>
    </w:p>
    <w:p w:rsidR="0035432E" w:rsidRDefault="0035432E" w:rsidP="0035432E">
      <w:pPr>
        <w:keepNext/>
        <w:keepLines/>
        <w:ind w:left="720"/>
        <w:rPr>
          <w:i/>
          <w:iCs/>
        </w:rPr>
      </w:pPr>
    </w:p>
    <w:p w:rsidR="0035432E" w:rsidRPr="007D0181" w:rsidRDefault="0035432E" w:rsidP="0035432E">
      <w:pPr>
        <w:pStyle w:val="Default"/>
        <w:spacing w:after="47"/>
        <w:jc w:val="both"/>
      </w:pPr>
      <w:r>
        <w:t>Дисциплина опирается на знания, полученными студентами в курсах микроэкономика-1, макроэкономика-1, история экономики, статистика,</w:t>
      </w:r>
      <w:r w:rsidRPr="00137075">
        <w:t xml:space="preserve"> </w:t>
      </w:r>
      <w:r w:rsidRPr="007D0181">
        <w:t>математическ</w:t>
      </w:r>
      <w:r>
        <w:t>ий анализ</w:t>
      </w:r>
      <w:r w:rsidRPr="007D0181">
        <w:t>, теори</w:t>
      </w:r>
      <w:r>
        <w:t>я</w:t>
      </w:r>
      <w:r w:rsidRPr="007D0181">
        <w:t xml:space="preserve"> вероятностей</w:t>
      </w:r>
      <w:r>
        <w:t>,</w:t>
      </w:r>
      <w:r w:rsidRPr="007D0181">
        <w:t xml:space="preserve"> </w:t>
      </w:r>
      <w:r>
        <w:t xml:space="preserve">методы оптимальных решений, </w:t>
      </w:r>
      <w:r w:rsidRPr="007D0181">
        <w:t>английски</w:t>
      </w:r>
      <w:r>
        <w:t>й</w:t>
      </w:r>
      <w:r w:rsidRPr="007D0181">
        <w:t xml:space="preserve"> язык </w:t>
      </w:r>
      <w:r>
        <w:t>(</w:t>
      </w:r>
      <w:r w:rsidRPr="007D0181">
        <w:t>для чтения иностранной экономической литературы</w:t>
      </w:r>
      <w:r>
        <w:t>)</w:t>
      </w:r>
      <w:r w:rsidRPr="007D0181">
        <w:t xml:space="preserve">.  </w:t>
      </w:r>
    </w:p>
    <w:p w:rsidR="0035432E" w:rsidRDefault="0035432E" w:rsidP="0035432E">
      <w:pPr>
        <w:keepNext/>
        <w:keepLines/>
        <w:ind w:left="720"/>
        <w:rPr>
          <w:i/>
          <w:iCs/>
        </w:rPr>
      </w:pPr>
    </w:p>
    <w:p w:rsidR="00891740" w:rsidRDefault="00891740" w:rsidP="00891740">
      <w:pPr>
        <w:numPr>
          <w:ilvl w:val="0"/>
          <w:numId w:val="3"/>
        </w:numPr>
        <w:rPr>
          <w:b/>
        </w:rPr>
      </w:pPr>
      <w:r w:rsidRPr="00D42DE2">
        <w:rPr>
          <w:b/>
        </w:rPr>
        <w:t>Структура и содержание дисциплины (модуля)</w:t>
      </w:r>
    </w:p>
    <w:p w:rsidR="00891740" w:rsidRDefault="00891740" w:rsidP="00891740">
      <w:pPr>
        <w:ind w:left="360"/>
        <w:jc w:val="both"/>
      </w:pPr>
    </w:p>
    <w:p w:rsidR="00891740" w:rsidRDefault="00891740" w:rsidP="00891740">
      <w:pPr>
        <w:pStyle w:val="2"/>
        <w:spacing w:after="0" w:line="240" w:lineRule="auto"/>
      </w:pPr>
      <w:r>
        <w:t>Тема 1. ВВЕДЕНИЕ.</w:t>
      </w:r>
    </w:p>
    <w:p w:rsidR="00891740" w:rsidRDefault="00891740" w:rsidP="00891740">
      <w:pPr>
        <w:pStyle w:val="a4"/>
        <w:spacing w:line="240" w:lineRule="auto"/>
        <w:rPr>
          <w:b/>
        </w:rPr>
      </w:pPr>
      <w:r>
        <w:t xml:space="preserve">Предмет и метод макроэкономической теории. Взаимосвязь микро и макроэкономической теории. Основные школы макроэкономической мысли. Основные макроэкономические проблемы. Эволюция модельных представлений. Логика и задачи курса. </w:t>
      </w:r>
    </w:p>
    <w:p w:rsidR="00891740" w:rsidRPr="00EF0412" w:rsidRDefault="00891740" w:rsidP="00891740">
      <w:pPr>
        <w:pStyle w:val="2"/>
        <w:spacing w:after="0" w:line="240" w:lineRule="auto"/>
        <w:ind w:left="284"/>
        <w:rPr>
          <w:sz w:val="28"/>
          <w:szCs w:val="28"/>
        </w:rPr>
      </w:pPr>
      <w:r w:rsidRPr="00BC21BF">
        <w:t xml:space="preserve">Тема </w:t>
      </w:r>
      <w:r>
        <w:t>2</w:t>
      </w:r>
      <w:r w:rsidRPr="00BC21BF">
        <w:t>. НЕОКЛАССИЧЕСКАЯ МОДЕЛЬ ОБЩЕГО ЭКОНОМИЧЕСКОГО РАВНОВЕСИЯ</w:t>
      </w:r>
    </w:p>
    <w:p w:rsidR="00891740" w:rsidRDefault="00891740" w:rsidP="00891740">
      <w:pPr>
        <w:ind w:firstLine="283"/>
        <w:jc w:val="both"/>
      </w:pPr>
      <w:r>
        <w:t xml:space="preserve">Равновесие на рынках ресурсов, товаров и услуг, заемных средств при гибких ценах. Неоклассическая теория распределения национального дохода. Общее равновесие. </w:t>
      </w:r>
    </w:p>
    <w:p w:rsidR="00891740" w:rsidRDefault="00891740" w:rsidP="00891740">
      <w:pPr>
        <w:ind w:firstLine="283"/>
        <w:jc w:val="both"/>
      </w:pPr>
      <w:r>
        <w:t>Влияние на равновесие государственной экономической политики. Влияние на равновесие изменения поведения экономических агентов.</w:t>
      </w:r>
    </w:p>
    <w:p w:rsidR="00891740" w:rsidRDefault="00891740" w:rsidP="00891740">
      <w:pPr>
        <w:ind w:firstLine="283"/>
        <w:jc w:val="both"/>
      </w:pPr>
      <w:r>
        <w:t>Верификация предпосылок модели. Проблема идентификации.</w:t>
      </w:r>
    </w:p>
    <w:p w:rsidR="00891740" w:rsidRPr="00BC21BF" w:rsidRDefault="00891740" w:rsidP="00891740">
      <w:pPr>
        <w:pStyle w:val="2"/>
        <w:spacing w:after="0" w:line="240" w:lineRule="auto"/>
        <w:rPr>
          <w:bCs/>
        </w:rPr>
      </w:pPr>
      <w:r w:rsidRPr="00BC21BF">
        <w:rPr>
          <w:bCs/>
        </w:rPr>
        <w:t xml:space="preserve">Тема </w:t>
      </w:r>
      <w:r>
        <w:rPr>
          <w:bCs/>
        </w:rPr>
        <w:t>3</w:t>
      </w:r>
      <w:r w:rsidRPr="00BC21BF">
        <w:rPr>
          <w:bCs/>
        </w:rPr>
        <w:t>. МОДЕЛИРОВАНИЕ СОВОКУПНОГО ПОТРЕБЛЕНИЯ</w:t>
      </w:r>
    </w:p>
    <w:p w:rsidR="00891740" w:rsidRDefault="00891740" w:rsidP="00891740">
      <w:pPr>
        <w:ind w:firstLine="283"/>
        <w:jc w:val="both"/>
      </w:pPr>
      <w:r>
        <w:t xml:space="preserve">Классический и кейнсианский подходы к моделированию совокупного потребления. Функция потребления </w:t>
      </w:r>
      <w:proofErr w:type="spellStart"/>
      <w:r>
        <w:t>Кейнса</w:t>
      </w:r>
      <w:proofErr w:type="spellEnd"/>
      <w:r>
        <w:t xml:space="preserve">. Эмпирический анализ. Загадка Кузнеца. </w:t>
      </w:r>
    </w:p>
    <w:p w:rsidR="00891740" w:rsidRDefault="00891740" w:rsidP="00891740">
      <w:pPr>
        <w:ind w:firstLine="283"/>
        <w:jc w:val="both"/>
      </w:pPr>
      <w:r>
        <w:t xml:space="preserve"> Теория </w:t>
      </w:r>
      <w:proofErr w:type="spellStart"/>
      <w:r>
        <w:t>межвременного</w:t>
      </w:r>
      <w:proofErr w:type="spellEnd"/>
      <w:r>
        <w:t xml:space="preserve"> выбора </w:t>
      </w:r>
      <w:proofErr w:type="spellStart"/>
      <w:r>
        <w:t>И.Фишера</w:t>
      </w:r>
      <w:proofErr w:type="spellEnd"/>
      <w:r>
        <w:t xml:space="preserve"> (двухпериодная модель). Гипотеза жизненного цикла </w:t>
      </w:r>
      <w:proofErr w:type="spellStart"/>
      <w:r>
        <w:t>Ф.Модильяни</w:t>
      </w:r>
      <w:proofErr w:type="spellEnd"/>
      <w:r>
        <w:t xml:space="preserve">. Связь теории </w:t>
      </w:r>
      <w:proofErr w:type="spellStart"/>
      <w:r>
        <w:t>межвременного</w:t>
      </w:r>
      <w:proofErr w:type="spellEnd"/>
      <w:r>
        <w:t xml:space="preserve"> выбора и гипотезы жизненного цикла. Гипотеза постоянного дохода </w:t>
      </w:r>
      <w:proofErr w:type="spellStart"/>
      <w:r>
        <w:t>М.Фридмана</w:t>
      </w:r>
      <w:proofErr w:type="spellEnd"/>
      <w:r>
        <w:t xml:space="preserve">. Теория </w:t>
      </w:r>
      <w:proofErr w:type="spellStart"/>
      <w:r>
        <w:t>межвременного</w:t>
      </w:r>
      <w:proofErr w:type="spellEnd"/>
      <w:r>
        <w:t xml:space="preserve"> выбора и гипотеза постоянного дохода. Проблема определения постоянного дохода.</w:t>
      </w:r>
    </w:p>
    <w:p w:rsidR="00891740" w:rsidRDefault="00891740" w:rsidP="00891740">
      <w:pPr>
        <w:ind w:firstLine="283"/>
        <w:jc w:val="both"/>
      </w:pPr>
      <w:r>
        <w:t xml:space="preserve">Многопериодная модель </w:t>
      </w:r>
      <w:proofErr w:type="spellStart"/>
      <w:r>
        <w:t>И.Фишера</w:t>
      </w:r>
      <w:proofErr w:type="spellEnd"/>
      <w:r>
        <w:t xml:space="preserve"> и ее использование для интерпретации гипотез жизненного цикла и постоянного дохода.</w:t>
      </w:r>
    </w:p>
    <w:p w:rsidR="00891740" w:rsidRDefault="00891740" w:rsidP="00891740">
      <w:pPr>
        <w:ind w:firstLine="283"/>
        <w:jc w:val="both"/>
      </w:pPr>
      <w:r>
        <w:t xml:space="preserve">Традиционный взгляд на государственный долг. Гипотеза </w:t>
      </w:r>
      <w:proofErr w:type="spellStart"/>
      <w:r>
        <w:t>Барро</w:t>
      </w:r>
      <w:proofErr w:type="spellEnd"/>
      <w:r>
        <w:t xml:space="preserve"> - </w:t>
      </w:r>
      <w:proofErr w:type="spellStart"/>
      <w:r>
        <w:t>Рикардо</w:t>
      </w:r>
      <w:proofErr w:type="spellEnd"/>
      <w:r>
        <w:t xml:space="preserve">. Иллюстрация идей </w:t>
      </w:r>
      <w:proofErr w:type="spellStart"/>
      <w:r>
        <w:t>Барро-Рикардо</w:t>
      </w:r>
      <w:proofErr w:type="spellEnd"/>
      <w:r>
        <w:t xml:space="preserve"> на основе модели </w:t>
      </w:r>
      <w:proofErr w:type="spellStart"/>
      <w:r>
        <w:t>межвременного</w:t>
      </w:r>
      <w:proofErr w:type="spellEnd"/>
      <w:r>
        <w:t xml:space="preserve"> выбора </w:t>
      </w:r>
      <w:proofErr w:type="spellStart"/>
      <w:r>
        <w:t>И.Фишера</w:t>
      </w:r>
      <w:proofErr w:type="spellEnd"/>
      <w:r>
        <w:t xml:space="preserve">. Использование гипотезы постоянного </w:t>
      </w:r>
      <w:proofErr w:type="spellStart"/>
      <w:r>
        <w:t>дохода.Критика</w:t>
      </w:r>
      <w:proofErr w:type="spellEnd"/>
      <w:r>
        <w:t xml:space="preserve"> гипотезы </w:t>
      </w:r>
      <w:proofErr w:type="spellStart"/>
      <w:r>
        <w:t>Барро-Рикардо</w:t>
      </w:r>
      <w:proofErr w:type="spellEnd"/>
      <w:r>
        <w:t xml:space="preserve">. </w:t>
      </w:r>
    </w:p>
    <w:p w:rsidR="00891740" w:rsidRDefault="00891740" w:rsidP="00891740">
      <w:pPr>
        <w:ind w:firstLine="283"/>
        <w:jc w:val="both"/>
      </w:pPr>
      <w:r>
        <w:t xml:space="preserve">Современные представления о функции совокупного потребления. </w:t>
      </w:r>
    </w:p>
    <w:p w:rsidR="00891740" w:rsidRPr="00692DAF" w:rsidRDefault="00891740" w:rsidP="00891740">
      <w:pPr>
        <w:pStyle w:val="2"/>
        <w:spacing w:after="0" w:line="240" w:lineRule="auto"/>
      </w:pPr>
      <w:r w:rsidRPr="00EF2A55">
        <w:t xml:space="preserve">Тема </w:t>
      </w:r>
      <w:r>
        <w:t>4</w:t>
      </w:r>
      <w:r w:rsidRPr="00EF2A55">
        <w:t>. МОДЕЛИРОВАНИЕ ИНВЕСТИЦИОННОГО СПРОСА</w:t>
      </w:r>
    </w:p>
    <w:p w:rsidR="00891740" w:rsidRPr="00692DAF" w:rsidRDefault="00891740" w:rsidP="00891740">
      <w:pPr>
        <w:ind w:firstLine="283"/>
        <w:jc w:val="both"/>
      </w:pPr>
      <w:r w:rsidRPr="00692DAF">
        <w:t>Кейнсианский подход</w:t>
      </w:r>
      <w:r>
        <w:t xml:space="preserve"> к</w:t>
      </w:r>
      <w:r w:rsidRPr="00692DAF">
        <w:t xml:space="preserve"> моделированию инвестиционного спроса. </w:t>
      </w:r>
    </w:p>
    <w:p w:rsidR="00891740" w:rsidRDefault="00891740" w:rsidP="00891740">
      <w:pPr>
        <w:ind w:firstLine="360"/>
        <w:jc w:val="both"/>
      </w:pPr>
      <w:r w:rsidRPr="00692DAF">
        <w:t>Неоклассическая модель инвестиций</w:t>
      </w:r>
      <w:r>
        <w:t xml:space="preserve"> в основные производственные фонды</w:t>
      </w:r>
      <w:r w:rsidRPr="00692DAF">
        <w:t xml:space="preserve">. </w:t>
      </w:r>
    </w:p>
    <w:p w:rsidR="00891740" w:rsidRPr="00692DAF" w:rsidRDefault="00891740" w:rsidP="00891740">
      <w:pPr>
        <w:ind w:firstLine="360"/>
        <w:jc w:val="both"/>
      </w:pPr>
      <w:r w:rsidRPr="00692DAF">
        <w:t>Модель инвестиций с учетом издержек приспособления</w:t>
      </w:r>
      <w:r>
        <w:t xml:space="preserve"> к желаемому запасу капитала</w:t>
      </w:r>
      <w:r w:rsidRPr="00692DAF">
        <w:t>.</w:t>
      </w:r>
      <w:r w:rsidRPr="00554368">
        <w:t xml:space="preserve"> </w:t>
      </w:r>
      <w:r w:rsidRPr="00692DAF">
        <w:t>Модел</w:t>
      </w:r>
      <w:r>
        <w:t>и</w:t>
      </w:r>
      <w:r w:rsidRPr="00692DAF">
        <w:t xml:space="preserve"> </w:t>
      </w:r>
      <w:r>
        <w:t xml:space="preserve">гибкого и жесткого </w:t>
      </w:r>
      <w:r w:rsidRPr="00692DAF">
        <w:t>акселератора.</w:t>
      </w:r>
    </w:p>
    <w:p w:rsidR="00891740" w:rsidRDefault="00891740" w:rsidP="00891740">
      <w:pPr>
        <w:ind w:firstLine="283"/>
        <w:jc w:val="both"/>
      </w:pPr>
      <w:r>
        <w:lastRenderedPageBreak/>
        <w:t>Влияние налоговой политики на инвестиции в основные производственные фонды.</w:t>
      </w:r>
    </w:p>
    <w:p w:rsidR="00891740" w:rsidRDefault="00891740" w:rsidP="00891740">
      <w:pPr>
        <w:ind w:firstLine="283"/>
        <w:jc w:val="both"/>
      </w:pPr>
      <w:r w:rsidRPr="00692DAF">
        <w:t xml:space="preserve">Рынок ценных бумаг и </w:t>
      </w:r>
      <w:r>
        <w:t xml:space="preserve">теория </w:t>
      </w:r>
      <w:r w:rsidRPr="00692DAF">
        <w:t>q-</w:t>
      </w:r>
      <w:proofErr w:type="spellStart"/>
      <w:r w:rsidRPr="00692DAF">
        <w:t>Тобина</w:t>
      </w:r>
      <w:proofErr w:type="spellEnd"/>
      <w:r w:rsidRPr="00692DAF">
        <w:t xml:space="preserve">. Модель взаимосвязи неоклассической теории инвестиций и </w:t>
      </w:r>
      <w:r>
        <w:t xml:space="preserve">теории </w:t>
      </w:r>
      <w:r w:rsidRPr="00692DAF">
        <w:t>q-</w:t>
      </w:r>
      <w:proofErr w:type="spellStart"/>
      <w:r w:rsidRPr="00692DAF">
        <w:t>Тобина</w:t>
      </w:r>
      <w:proofErr w:type="spellEnd"/>
      <w:r w:rsidRPr="00692DAF">
        <w:t xml:space="preserve">. </w:t>
      </w:r>
    </w:p>
    <w:p w:rsidR="00891740" w:rsidRDefault="00891740" w:rsidP="00891740">
      <w:pPr>
        <w:ind w:firstLine="283"/>
        <w:jc w:val="both"/>
      </w:pPr>
      <w:r>
        <w:t>Влияние ограничений по заимствованию на принятие инвестиционных решений.</w:t>
      </w:r>
    </w:p>
    <w:p w:rsidR="00891740" w:rsidRDefault="00891740" w:rsidP="00891740">
      <w:pPr>
        <w:ind w:firstLine="283"/>
        <w:jc w:val="both"/>
      </w:pPr>
      <w:r>
        <w:t>Модели инвестиций в жилищное строительство и инвестиций в запасы.</w:t>
      </w:r>
    </w:p>
    <w:p w:rsidR="00891740" w:rsidRDefault="00891740" w:rsidP="00891740">
      <w:pPr>
        <w:ind w:left="360"/>
        <w:jc w:val="both"/>
      </w:pPr>
      <w:r w:rsidRPr="00AD6889">
        <w:t>Возможность делегирования полномочий при принятии инвестиционных решений</w:t>
      </w:r>
      <w:r>
        <w:t xml:space="preserve"> домашними хозяйствами.</w:t>
      </w:r>
    </w:p>
    <w:p w:rsidR="00891740" w:rsidRDefault="00891740" w:rsidP="00891740">
      <w:pPr>
        <w:ind w:firstLine="283"/>
        <w:jc w:val="both"/>
      </w:pPr>
      <w:r w:rsidRPr="00692DAF">
        <w:t>Влияние экономической политики государства на инвестиционный спрос.</w:t>
      </w:r>
    </w:p>
    <w:p w:rsidR="00891740" w:rsidRPr="00857581" w:rsidRDefault="00891740" w:rsidP="00891740">
      <w:pPr>
        <w:pStyle w:val="2"/>
        <w:spacing w:after="0" w:line="240" w:lineRule="auto"/>
        <w:rPr>
          <w:bCs/>
          <w:u w:val="single"/>
        </w:rPr>
      </w:pPr>
      <w:r w:rsidRPr="00857581">
        <w:rPr>
          <w:bCs/>
        </w:rPr>
        <w:t xml:space="preserve">Тема </w:t>
      </w:r>
      <w:r>
        <w:rPr>
          <w:bCs/>
        </w:rPr>
        <w:t>5</w:t>
      </w:r>
      <w:r w:rsidRPr="00857581">
        <w:rPr>
          <w:bCs/>
        </w:rPr>
        <w:t xml:space="preserve">. </w:t>
      </w:r>
      <w:r>
        <w:rPr>
          <w:bCs/>
        </w:rPr>
        <w:t xml:space="preserve">МОДЕЛИ </w:t>
      </w:r>
      <w:r w:rsidRPr="00857581">
        <w:rPr>
          <w:bCs/>
        </w:rPr>
        <w:t>БЕЗРАБОТИЦ</w:t>
      </w:r>
      <w:r>
        <w:rPr>
          <w:bCs/>
        </w:rPr>
        <w:t>Ы</w:t>
      </w:r>
      <w:r w:rsidRPr="00857581">
        <w:rPr>
          <w:bCs/>
        </w:rPr>
        <w:t xml:space="preserve"> </w:t>
      </w:r>
    </w:p>
    <w:p w:rsidR="00891740" w:rsidRDefault="00891740" w:rsidP="00891740">
      <w:pPr>
        <w:ind w:right="651" w:firstLine="426"/>
        <w:jc w:val="both"/>
      </w:pPr>
      <w:r>
        <w:t xml:space="preserve">Естественный уровень безработицы и определяющие его факторы. Модель определения естественного уровня безработицы: случаи постоянной и изменяющейся численности рабочей силы. </w:t>
      </w:r>
    </w:p>
    <w:p w:rsidR="00891740" w:rsidRDefault="00891740" w:rsidP="00891740">
      <w:pPr>
        <w:ind w:right="651" w:firstLine="426"/>
        <w:jc w:val="both"/>
      </w:pPr>
      <w:r>
        <w:t xml:space="preserve">Причины существования естественного уровня безработицы. Закон о минимальной заработной плате. Модель монопольной силы профсоюзов, проблема инсайдеров и аутсайдеров.  Стимулирующая (эффективная) заработная плата.   Причины существования эффективных ставок заработной платы. Условие </w:t>
      </w:r>
      <w:proofErr w:type="spellStart"/>
      <w:r>
        <w:t>Солоу</w:t>
      </w:r>
      <w:proofErr w:type="spellEnd"/>
      <w:r>
        <w:t xml:space="preserve"> для определения эффективных ставок заработной платы. Модель Шапиро-</w:t>
      </w:r>
      <w:proofErr w:type="spellStart"/>
      <w:r>
        <w:t>Стиглица</w:t>
      </w:r>
      <w:proofErr w:type="spellEnd"/>
      <w:r>
        <w:t xml:space="preserve">: случаи отсутствия возможности повторного найма и существования повторного найма. </w:t>
      </w:r>
    </w:p>
    <w:p w:rsidR="00891740" w:rsidRDefault="00891740" w:rsidP="00891740">
      <w:pPr>
        <w:ind w:right="651" w:firstLine="426"/>
        <w:jc w:val="both"/>
      </w:pPr>
      <w:r>
        <w:t xml:space="preserve">Прочие показатели безработицы. </w:t>
      </w:r>
    </w:p>
    <w:p w:rsidR="00891740" w:rsidRPr="00D02007" w:rsidRDefault="00891740" w:rsidP="00891740">
      <w:pPr>
        <w:ind w:right="651" w:firstLine="426"/>
        <w:jc w:val="both"/>
      </w:pPr>
      <w:r w:rsidRPr="00D02007">
        <w:rPr>
          <w:bCs/>
        </w:rPr>
        <w:t xml:space="preserve">Тема 6. </w:t>
      </w:r>
      <w:r>
        <w:rPr>
          <w:bCs/>
        </w:rPr>
        <w:t xml:space="preserve">МОДЕЛИРОВАНИЕ </w:t>
      </w:r>
      <w:r w:rsidRPr="00D02007">
        <w:rPr>
          <w:bCs/>
        </w:rPr>
        <w:t>ИНФЛЯЦИ</w:t>
      </w:r>
      <w:r>
        <w:rPr>
          <w:bCs/>
        </w:rPr>
        <w:t>ОННЫХ ПРОЦЕССОВ</w:t>
      </w:r>
    </w:p>
    <w:p w:rsidR="00891740" w:rsidRDefault="00891740" w:rsidP="00891740">
      <w:pPr>
        <w:ind w:right="651" w:firstLine="426"/>
        <w:jc w:val="both"/>
      </w:pPr>
      <w:r>
        <w:t xml:space="preserve">Деньги. Количественная теория денег и кембриджское уравнение. Причины инфляции с точки зрения количественной теории денег. </w:t>
      </w:r>
    </w:p>
    <w:p w:rsidR="00891740" w:rsidRDefault="00891740" w:rsidP="00891740">
      <w:pPr>
        <w:ind w:right="651" w:firstLine="426"/>
        <w:jc w:val="both"/>
      </w:pPr>
      <w:r>
        <w:t xml:space="preserve">Теория номинальной ставки процента и количественная теория денег. Теория предпочтения ликвидности и спрос на деньги. Теория предпочтения ликвидности, эффект Фишера и влияние инфляционных ожиданий на текущие темпы инфляции. </w:t>
      </w:r>
    </w:p>
    <w:p w:rsidR="00891740" w:rsidRDefault="00891740" w:rsidP="00891740">
      <w:pPr>
        <w:ind w:right="651" w:firstLine="426"/>
        <w:jc w:val="both"/>
      </w:pPr>
      <w:r>
        <w:t xml:space="preserve">Бюджетный дефицит и инфляция. Реальный </w:t>
      </w:r>
      <w:proofErr w:type="spellStart"/>
      <w:r>
        <w:t>сеньораж</w:t>
      </w:r>
      <w:proofErr w:type="spellEnd"/>
      <w:r>
        <w:t xml:space="preserve"> и реальный инфляционный налог, их взаимосвязь. Модель </w:t>
      </w:r>
      <w:proofErr w:type="spellStart"/>
      <w:r>
        <w:t>М.Фридмана</w:t>
      </w:r>
      <w:proofErr w:type="spellEnd"/>
      <w:r>
        <w:t xml:space="preserve"> определения возможностей </w:t>
      </w:r>
      <w:proofErr w:type="spellStart"/>
      <w:r>
        <w:t>сеньоража</w:t>
      </w:r>
      <w:proofErr w:type="spellEnd"/>
      <w:r>
        <w:t>.</w:t>
      </w:r>
    </w:p>
    <w:p w:rsidR="00891740" w:rsidRDefault="00891740" w:rsidP="00891740">
      <w:pPr>
        <w:ind w:right="651" w:firstLine="426"/>
        <w:jc w:val="both"/>
      </w:pPr>
      <w:r>
        <w:t>Классическая дихотомия и нейтральность денег.</w:t>
      </w:r>
    </w:p>
    <w:p w:rsidR="00891740" w:rsidRDefault="00891740" w:rsidP="00891740">
      <w:pPr>
        <w:ind w:right="651" w:firstLine="426"/>
        <w:jc w:val="both"/>
      </w:pPr>
      <w:r>
        <w:t xml:space="preserve">Издержки ожидаемой и неожиданной инфляции. </w:t>
      </w:r>
    </w:p>
    <w:p w:rsidR="00891740" w:rsidRPr="00D02007" w:rsidRDefault="00891740" w:rsidP="00891740">
      <w:pPr>
        <w:ind w:right="651" w:firstLine="426"/>
        <w:jc w:val="both"/>
        <w:rPr>
          <w:bCs/>
        </w:rPr>
      </w:pPr>
      <w:r w:rsidRPr="00D02007">
        <w:rPr>
          <w:bCs/>
        </w:rPr>
        <w:t>Тема 7. МОДЕЛИРОВАНИЕ СПРОСА НА ДЕНЬГИ</w:t>
      </w:r>
    </w:p>
    <w:p w:rsidR="00891740" w:rsidRPr="00D52D17" w:rsidRDefault="00891740" w:rsidP="00891740">
      <w:pPr>
        <w:pStyle w:val="3"/>
        <w:spacing w:after="0"/>
        <w:rPr>
          <w:bCs/>
          <w:sz w:val="24"/>
          <w:szCs w:val="24"/>
        </w:rPr>
      </w:pPr>
      <w:r w:rsidRPr="00D52D17">
        <w:rPr>
          <w:bCs/>
          <w:sz w:val="24"/>
          <w:szCs w:val="24"/>
        </w:rPr>
        <w:t xml:space="preserve"> И ПРЕДЛОЖЕНИЯ ДЕНЕГ</w:t>
      </w:r>
    </w:p>
    <w:p w:rsidR="00891740" w:rsidRDefault="00891740" w:rsidP="00891740">
      <w:pPr>
        <w:ind w:firstLine="283"/>
        <w:jc w:val="both"/>
      </w:pPr>
      <w:r>
        <w:t xml:space="preserve"> Мотивы хранения денег. Моделирование спроса на деньги. </w:t>
      </w:r>
    </w:p>
    <w:p w:rsidR="00891740" w:rsidRDefault="00891740" w:rsidP="00891740">
      <w:pPr>
        <w:ind w:right="651"/>
        <w:jc w:val="both"/>
      </w:pPr>
      <w:r>
        <w:t xml:space="preserve">Портфельные модели спроса на деньги. Модели учета денег в функции полезности. </w:t>
      </w:r>
    </w:p>
    <w:p w:rsidR="00891740" w:rsidRDefault="00891740" w:rsidP="00891740">
      <w:pPr>
        <w:ind w:firstLine="283"/>
        <w:jc w:val="both"/>
      </w:pPr>
      <w:r>
        <w:t xml:space="preserve"> Теории </w:t>
      </w:r>
      <w:proofErr w:type="spellStart"/>
      <w:r>
        <w:t>трансакционного</w:t>
      </w:r>
      <w:proofErr w:type="spellEnd"/>
      <w:r>
        <w:t xml:space="preserve"> спроса на деньги. Модель </w:t>
      </w:r>
      <w:proofErr w:type="spellStart"/>
      <w:r>
        <w:t>Баумоля-Тобина</w:t>
      </w:r>
      <w:proofErr w:type="spellEnd"/>
      <w:r>
        <w:t>.</w:t>
      </w:r>
    </w:p>
    <w:p w:rsidR="00891740" w:rsidRDefault="00891740" w:rsidP="00891740">
      <w:pPr>
        <w:ind w:firstLine="283"/>
        <w:jc w:val="both"/>
      </w:pPr>
      <w:r>
        <w:t xml:space="preserve"> Модель спроса на деньги по мотиву предосторожности. </w:t>
      </w:r>
    </w:p>
    <w:p w:rsidR="00891740" w:rsidRDefault="00891740" w:rsidP="00891740">
      <w:pPr>
        <w:ind w:firstLine="283"/>
        <w:jc w:val="both"/>
      </w:pPr>
      <w:r>
        <w:t>Моделирование предложения денег. Кредитно-денежные мультипликаторы. Роль центрального банка, коммерческих банков и населения в формировании предложения денег.</w:t>
      </w:r>
    </w:p>
    <w:p w:rsidR="00891740" w:rsidRDefault="00891740" w:rsidP="00891740">
      <w:pPr>
        <w:ind w:firstLine="283"/>
        <w:jc w:val="both"/>
      </w:pPr>
      <w:r>
        <w:t xml:space="preserve">Инструменты денежной политики и проблемы их использования. Цели и правила денежной политики. </w:t>
      </w:r>
    </w:p>
    <w:p w:rsidR="00891740" w:rsidRPr="00D02007" w:rsidRDefault="00891740" w:rsidP="00891740">
      <w:pPr>
        <w:ind w:right="651" w:firstLine="426"/>
        <w:jc w:val="both"/>
        <w:rPr>
          <w:bCs/>
        </w:rPr>
      </w:pPr>
      <w:r w:rsidRPr="00D02007">
        <w:rPr>
          <w:bCs/>
        </w:rPr>
        <w:t xml:space="preserve">Тема 8. МОДЕЛЬ </w:t>
      </w:r>
      <w:r w:rsidRPr="00D02007">
        <w:rPr>
          <w:bCs/>
          <w:lang w:val="en-US"/>
        </w:rPr>
        <w:t>IS</w:t>
      </w:r>
      <w:r w:rsidRPr="00D02007">
        <w:rPr>
          <w:bCs/>
        </w:rPr>
        <w:t>-</w:t>
      </w:r>
      <w:r w:rsidRPr="00D02007">
        <w:rPr>
          <w:bCs/>
          <w:lang w:val="en-US"/>
        </w:rPr>
        <w:t>LM</w:t>
      </w:r>
      <w:r w:rsidRPr="00D02007">
        <w:rPr>
          <w:bCs/>
        </w:rPr>
        <w:t xml:space="preserve"> И ТЕОРИЯ ЭКОНОМИЧЕСКИХ КОЛЕБАНИЙ</w:t>
      </w:r>
    </w:p>
    <w:p w:rsidR="00891740" w:rsidRDefault="00891740" w:rsidP="00891740">
      <w:pPr>
        <w:ind w:firstLine="283"/>
        <w:jc w:val="both"/>
      </w:pPr>
      <w:r>
        <w:t xml:space="preserve">Модель IS-LM. Равновесие на рынке товаров и услуг и на рынке заемных средств: кривая IS. Равновесие на денежном рынке и рынке ценных бумаг: кривая LM. Равновесие с точки зрения краткосрочного и долгосрочного аспектов рассмотрения. </w:t>
      </w:r>
    </w:p>
    <w:p w:rsidR="00891740" w:rsidRDefault="00891740" w:rsidP="00891740">
      <w:pPr>
        <w:ind w:firstLine="283"/>
        <w:jc w:val="both"/>
      </w:pPr>
      <w:r>
        <w:t xml:space="preserve">Моделирование влияния бюджетно-налоговой и кредитно-денежной политик на краткосрочное равновесное состояние. Взаимодействие бюджетно-налоговой и кредитно-денежной политик. </w:t>
      </w:r>
    </w:p>
    <w:p w:rsidR="00891740" w:rsidRDefault="00891740" w:rsidP="00891740">
      <w:pPr>
        <w:ind w:firstLine="283"/>
        <w:jc w:val="both"/>
      </w:pPr>
      <w:r>
        <w:t xml:space="preserve">Вывод кривой совокупного спроса из модели. </w:t>
      </w:r>
      <w:proofErr w:type="gramStart"/>
      <w:r>
        <w:t>Мультипликаторы  в</w:t>
      </w:r>
      <w:proofErr w:type="gramEnd"/>
      <w:r>
        <w:t xml:space="preserve"> модели IS-LM. Эффективность бюджетно-налоговой и кредитно-денежной политики в зависимости от особенностей поведения экономических агентов. </w:t>
      </w:r>
    </w:p>
    <w:p w:rsidR="00891740" w:rsidRDefault="00891740" w:rsidP="00891740">
      <w:pPr>
        <w:ind w:firstLine="283"/>
        <w:jc w:val="both"/>
      </w:pPr>
      <w:r>
        <w:lastRenderedPageBreak/>
        <w:t>Модель совокупный спрос - совокупное предложение (AD-AS) с совершенно неэластичным (долгосрочный период) и совершенно эластичным (краткосрочный период) совокупным предложением. Процесс перехода от краткосрочного к долгосрочному равновесию.</w:t>
      </w:r>
    </w:p>
    <w:p w:rsidR="00891740" w:rsidRDefault="00891740" w:rsidP="00891740">
      <w:pPr>
        <w:ind w:firstLine="283"/>
        <w:jc w:val="both"/>
      </w:pPr>
      <w:r>
        <w:t>Моделирование влияния бюджетно-налоговой политики на долгосрочное равновесное состояние. Моделирование влияния кредитно-денежной политики на долгосрочное равновесное состояние. Нейтральность денег.</w:t>
      </w:r>
    </w:p>
    <w:p w:rsidR="00891740" w:rsidRDefault="00891740" w:rsidP="00891740">
      <w:pPr>
        <w:ind w:firstLine="283"/>
        <w:jc w:val="both"/>
      </w:pPr>
      <w:r>
        <w:t>Процесс приспособления цен при переходе от краткосрочного к долгосрочному равновесию (модель AD-PA).</w:t>
      </w:r>
    </w:p>
    <w:p w:rsidR="00891740" w:rsidRPr="00D02007" w:rsidRDefault="00891740" w:rsidP="00891740">
      <w:pPr>
        <w:ind w:right="651" w:firstLine="426"/>
        <w:jc w:val="both"/>
        <w:rPr>
          <w:bCs/>
        </w:rPr>
      </w:pPr>
      <w:r w:rsidRPr="00D02007">
        <w:rPr>
          <w:bCs/>
        </w:rPr>
        <w:t xml:space="preserve">Тема 9. </w:t>
      </w:r>
      <w:r>
        <w:rPr>
          <w:bCs/>
        </w:rPr>
        <w:t xml:space="preserve">МОДЕЛИ РАВНОВЕСИЯ В </w:t>
      </w:r>
      <w:r w:rsidRPr="00D02007">
        <w:rPr>
          <w:bCs/>
        </w:rPr>
        <w:t>ОТКРЫТ</w:t>
      </w:r>
      <w:r>
        <w:rPr>
          <w:bCs/>
        </w:rPr>
        <w:t>ОЙ</w:t>
      </w:r>
      <w:r w:rsidRPr="00D02007">
        <w:rPr>
          <w:bCs/>
        </w:rPr>
        <w:t xml:space="preserve"> ЭКОНОМИК</w:t>
      </w:r>
      <w:r>
        <w:rPr>
          <w:bCs/>
        </w:rPr>
        <w:t>Е</w:t>
      </w:r>
    </w:p>
    <w:p w:rsidR="00891740" w:rsidRPr="009F54DB" w:rsidRDefault="00891740" w:rsidP="00891740">
      <w:pPr>
        <w:ind w:firstLine="283"/>
        <w:jc w:val="both"/>
        <w:rPr>
          <w:b/>
          <w:i/>
        </w:rPr>
      </w:pPr>
      <w:r w:rsidRPr="009F54DB">
        <w:t>Предпосылки макроэкономического анализа открытой экономики.</w:t>
      </w:r>
    </w:p>
    <w:p w:rsidR="00891740" w:rsidRDefault="00891740" w:rsidP="00891740">
      <w:pPr>
        <w:ind w:firstLine="283"/>
        <w:jc w:val="both"/>
      </w:pPr>
      <w:r w:rsidRPr="009F54DB">
        <w:t xml:space="preserve">Номинальный и реальный валютный курс. Анализ факторов, влияющих на номинальный валютный курс. Анализ факторов, влияющих на реальный валютный курс. Теория паритета покупательной способности (ППС) и </w:t>
      </w:r>
      <w:proofErr w:type="gramStart"/>
      <w:r w:rsidRPr="009F54DB">
        <w:t>динамика  реального</w:t>
      </w:r>
      <w:proofErr w:type="gramEnd"/>
      <w:r w:rsidRPr="009F54DB">
        <w:t xml:space="preserve"> курса рубля. Альтернативные способы анализа динамики реального курса рубля. </w:t>
      </w:r>
    </w:p>
    <w:p w:rsidR="00891740" w:rsidRDefault="00891740" w:rsidP="00891740">
      <w:pPr>
        <w:ind w:right="651" w:firstLine="426"/>
        <w:jc w:val="both"/>
      </w:pPr>
      <w:r>
        <w:t xml:space="preserve">Модель малой открытой экономики с совершенной мобильностью капитала в долгосрочном и краткосрочном периодах (модель </w:t>
      </w:r>
      <w:proofErr w:type="spellStart"/>
      <w:r>
        <w:t>Манделла</w:t>
      </w:r>
      <w:proofErr w:type="spellEnd"/>
      <w:r>
        <w:t xml:space="preserve"> - Флеминга). Малая открытая экономика при плавающем и фиксированном валютных курсах. </w:t>
      </w:r>
    </w:p>
    <w:p w:rsidR="00891740" w:rsidRPr="009F54DB" w:rsidRDefault="00891740" w:rsidP="00891740">
      <w:pPr>
        <w:ind w:firstLine="283"/>
        <w:jc w:val="both"/>
      </w:pPr>
      <w:r>
        <w:t xml:space="preserve">Моделирование краткосрочных последствий бюджетно-налоговой, кредитно-денежной и внешнеторговой политики в открытой экономике с совершенной мобильностью капитала.  Мультипликаторы в открытой экономике </w:t>
      </w:r>
      <w:r w:rsidRPr="009F54DB">
        <w:t>совершенной мобильностью капитала при фиксированном и плавающем валютном курсе.</w:t>
      </w:r>
    </w:p>
    <w:p w:rsidR="00891740" w:rsidRDefault="00891740" w:rsidP="00891740">
      <w:pPr>
        <w:ind w:right="651" w:firstLine="426"/>
        <w:jc w:val="both"/>
      </w:pPr>
      <w:r>
        <w:t xml:space="preserve"> Моделирование долгосрочных последствий бюджетно-налоговой, кредитно-денежной и внешнеторговой политики в открытой экономике с совершенной мобильностью капитала.</w:t>
      </w:r>
    </w:p>
    <w:p w:rsidR="00891740" w:rsidRPr="009F54DB" w:rsidRDefault="00891740" w:rsidP="00891740">
      <w:pPr>
        <w:ind w:firstLine="283"/>
        <w:jc w:val="both"/>
        <w:rPr>
          <w:b/>
          <w:i/>
        </w:rPr>
      </w:pPr>
      <w:r w:rsidRPr="009F54DB">
        <w:t>Модель открытой экономики с несовершенной мобильностью капитала (долгосрочный аспект). Моделирование долгосрочных последствий экономической политики, проводимой в стране и за рубежом. Последствия изменений инвестиционного спроса. Анализ влияния внешнеторговой политики.</w:t>
      </w:r>
    </w:p>
    <w:p w:rsidR="00891740" w:rsidRPr="009F54DB" w:rsidRDefault="00891740" w:rsidP="00891740">
      <w:pPr>
        <w:ind w:firstLine="283"/>
        <w:jc w:val="both"/>
      </w:pPr>
      <w:r w:rsidRPr="009F54DB">
        <w:t xml:space="preserve">Модель открытой экономики с несовершенной мобильностью капитала (краткосрочный аспект). </w:t>
      </w:r>
      <w:proofErr w:type="gramStart"/>
      <w:r w:rsidRPr="009F54DB">
        <w:t>Моделирование  последствий</w:t>
      </w:r>
      <w:proofErr w:type="gramEnd"/>
      <w:r w:rsidRPr="009F54DB">
        <w:t xml:space="preserve"> экономической политики в стране и за рубежом при различных валютных режимах. </w:t>
      </w:r>
    </w:p>
    <w:p w:rsidR="00891740" w:rsidRPr="00C77D5F" w:rsidRDefault="00891740" w:rsidP="00891740">
      <w:pPr>
        <w:ind w:firstLine="283"/>
        <w:jc w:val="both"/>
        <w:rPr>
          <w:b/>
        </w:rPr>
      </w:pPr>
      <w:r w:rsidRPr="009F54DB">
        <w:t xml:space="preserve">Анализ сравнительной эффективности бюджетно-налоговой, кредитно-денежной и внешнеторговой политик при различных валютных режимах. Применение моделей открытой экономики к анализу эффективности экономической </w:t>
      </w:r>
      <w:proofErr w:type="gramStart"/>
      <w:r w:rsidRPr="009F54DB">
        <w:t>политики  в</w:t>
      </w:r>
      <w:proofErr w:type="gramEnd"/>
      <w:r w:rsidRPr="009F54DB">
        <w:t xml:space="preserve"> России. </w:t>
      </w:r>
    </w:p>
    <w:p w:rsidR="00891740" w:rsidRPr="00D02007" w:rsidRDefault="00891740" w:rsidP="00891740">
      <w:pPr>
        <w:ind w:right="651" w:firstLine="426"/>
        <w:jc w:val="both"/>
      </w:pPr>
      <w:r w:rsidRPr="00D02007">
        <w:t>Тема 10.</w:t>
      </w:r>
      <w:r>
        <w:t xml:space="preserve"> МОДЕЛИРОВАНИЕ КРАТКОСРОЧНОГО</w:t>
      </w:r>
      <w:r w:rsidRPr="00D02007">
        <w:t xml:space="preserve"> СОВОКУПНО</w:t>
      </w:r>
      <w:r>
        <w:t>ГО</w:t>
      </w:r>
      <w:r w:rsidRPr="00D02007">
        <w:t xml:space="preserve"> ПРЕДЛОЖЕНИ</w:t>
      </w:r>
      <w:r>
        <w:t>Я</w:t>
      </w:r>
    </w:p>
    <w:p w:rsidR="00891740" w:rsidRDefault="00891740" w:rsidP="00891740">
      <w:pPr>
        <w:ind w:firstLine="283"/>
        <w:jc w:val="both"/>
      </w:pPr>
      <w:r>
        <w:t xml:space="preserve">Неоклассические и </w:t>
      </w:r>
      <w:proofErr w:type="spellStart"/>
      <w:r>
        <w:t>неокейнсианские</w:t>
      </w:r>
      <w:proofErr w:type="spellEnd"/>
      <w:r>
        <w:t xml:space="preserve"> модели краткосрочного совокупного предложения. Модель жесткой заработной платы. Модель неверных представлений М. Фридмана. Модель несовершенной информации Р. Лукаса. Модель жестких цен. Колебания реальной заработной платы в ходе экономического цикла.</w:t>
      </w:r>
    </w:p>
    <w:p w:rsidR="00891740" w:rsidRDefault="00891740" w:rsidP="00891740">
      <w:pPr>
        <w:ind w:firstLine="283"/>
        <w:jc w:val="both"/>
      </w:pPr>
      <w:r>
        <w:t xml:space="preserve">Эволюция взглядов на взаимосвязь инфляции и безработицы. Кривая </w:t>
      </w:r>
      <w:proofErr w:type="spellStart"/>
      <w:r>
        <w:t>Филлипса</w:t>
      </w:r>
      <w:proofErr w:type="spellEnd"/>
      <w:r>
        <w:t xml:space="preserve"> как модель совокупного предложения. Учет теорий адаптивных и рациональных ожиданий при оценке последствий макроэкономической политики. Акселерация инфляции. Соотношение потерь и результата при борьбе с инфляцией. Критика Лукаса.</w:t>
      </w:r>
    </w:p>
    <w:p w:rsidR="00891740" w:rsidRDefault="00891740" w:rsidP="00891740">
      <w:pPr>
        <w:ind w:firstLine="283"/>
        <w:jc w:val="both"/>
      </w:pPr>
      <w:r>
        <w:t xml:space="preserve">Современные </w:t>
      </w:r>
      <w:proofErr w:type="spellStart"/>
      <w:r>
        <w:t>неокейнсианские</w:t>
      </w:r>
      <w:proofErr w:type="spellEnd"/>
      <w:r>
        <w:t xml:space="preserve"> модели совокупного предложения. </w:t>
      </w:r>
    </w:p>
    <w:p w:rsidR="00891740" w:rsidRPr="00450385" w:rsidRDefault="00891740" w:rsidP="00891740">
      <w:pPr>
        <w:ind w:right="651" w:firstLine="426"/>
        <w:jc w:val="both"/>
      </w:pPr>
      <w:r w:rsidRPr="00450385">
        <w:t>Тема 1</w:t>
      </w:r>
      <w:r w:rsidRPr="004C1F3A">
        <w:t>1</w:t>
      </w:r>
      <w:r w:rsidRPr="00450385">
        <w:t xml:space="preserve">. </w:t>
      </w:r>
      <w:r>
        <w:t xml:space="preserve">МОДЕЛИ </w:t>
      </w:r>
      <w:r w:rsidRPr="00450385">
        <w:t>ЭКОНОМИЧЕСК</w:t>
      </w:r>
      <w:r>
        <w:t>ОГО</w:t>
      </w:r>
      <w:r w:rsidRPr="00450385">
        <w:t xml:space="preserve"> РОСТ</w:t>
      </w:r>
      <w:r>
        <w:t>А</w:t>
      </w:r>
    </w:p>
    <w:p w:rsidR="00891740" w:rsidRDefault="00891740" w:rsidP="00891740">
      <w:pPr>
        <w:ind w:right="651"/>
        <w:jc w:val="both"/>
      </w:pPr>
      <w:r>
        <w:t xml:space="preserve">     Стилизованные факты экономического роста. Неоклассические модели экономического роста. Модель </w:t>
      </w:r>
      <w:proofErr w:type="spellStart"/>
      <w:r>
        <w:t>Солоу</w:t>
      </w:r>
      <w:proofErr w:type="spellEnd"/>
      <w:r>
        <w:t xml:space="preserve"> с учетом роста населения и технологического прогресса. Темпы роста макроэкономических показателей в стационарном состоянии и в процессе перехода к стационарному состоянию. Влияние нормы сбережения. </w:t>
      </w:r>
      <w:r>
        <w:lastRenderedPageBreak/>
        <w:t>Золотое правило накопления. Возможность динамической неэффективности развития.  Методы расчетов источников экономического роста.</w:t>
      </w:r>
    </w:p>
    <w:p w:rsidR="00891740" w:rsidRDefault="00891740" w:rsidP="00891740">
      <w:pPr>
        <w:ind w:firstLine="283"/>
        <w:jc w:val="both"/>
      </w:pPr>
      <w:r>
        <w:t xml:space="preserve">Критика модели </w:t>
      </w:r>
      <w:proofErr w:type="spellStart"/>
      <w:r>
        <w:t>Солоу</w:t>
      </w:r>
      <w:proofErr w:type="spellEnd"/>
      <w:r>
        <w:t xml:space="preserve">. </w:t>
      </w:r>
    </w:p>
    <w:p w:rsidR="00891740" w:rsidRDefault="00891740" w:rsidP="00891740">
      <w:pPr>
        <w:ind w:firstLine="283"/>
        <w:jc w:val="both"/>
      </w:pPr>
      <w:r>
        <w:t xml:space="preserve">Проблема конвергенции. Понятия абсолютной и условной конвергенции. Гипотеза </w:t>
      </w:r>
      <w:proofErr w:type="spellStart"/>
      <w:r>
        <w:t>конвергенционных</w:t>
      </w:r>
      <w:proofErr w:type="spellEnd"/>
      <w:r>
        <w:t xml:space="preserve"> клубов. </w:t>
      </w:r>
    </w:p>
    <w:p w:rsidR="00891740" w:rsidRDefault="00891740" w:rsidP="00891740">
      <w:pPr>
        <w:ind w:firstLine="283"/>
        <w:jc w:val="both"/>
      </w:pPr>
      <w:r>
        <w:t xml:space="preserve">Модели эндогенного экономического роста. Учет человеческого капитала. </w:t>
      </w:r>
    </w:p>
    <w:p w:rsidR="00891740" w:rsidRPr="00450385" w:rsidRDefault="00891740" w:rsidP="00891740">
      <w:pPr>
        <w:ind w:right="651" w:firstLine="426"/>
        <w:jc w:val="both"/>
      </w:pPr>
      <w:r w:rsidRPr="00450385">
        <w:t>Тема 1</w:t>
      </w:r>
      <w:r w:rsidRPr="004C1F3A">
        <w:t>2</w:t>
      </w:r>
      <w:r w:rsidRPr="00450385">
        <w:t xml:space="preserve">. МОДЕЛИРОВАНИЕ </w:t>
      </w:r>
      <w:r w:rsidRPr="00450385">
        <w:rPr>
          <w:caps/>
        </w:rPr>
        <w:t>ДеловыХ циклОВ</w:t>
      </w:r>
    </w:p>
    <w:p w:rsidR="00891740" w:rsidRPr="009F54DB" w:rsidRDefault="00891740" w:rsidP="00891740">
      <w:pPr>
        <w:ind w:firstLine="283"/>
        <w:jc w:val="both"/>
      </w:pPr>
      <w:r w:rsidRPr="009F54DB">
        <w:t>Разнообразие теоретических взглядов на природу экономических циклов. Эмпирические наблюдения. Разновидности деловых циклов. Детерминистский и стохастический подходы.</w:t>
      </w:r>
      <w:r w:rsidRPr="009F54DB">
        <w:tab/>
      </w:r>
    </w:p>
    <w:p w:rsidR="00891740" w:rsidRDefault="00891740" w:rsidP="00891740">
      <w:pPr>
        <w:ind w:firstLine="283"/>
        <w:jc w:val="both"/>
      </w:pPr>
      <w:r w:rsidRPr="009F54DB">
        <w:rPr>
          <w:b/>
          <w:i/>
        </w:rPr>
        <w:tab/>
      </w:r>
      <w:r>
        <w:rPr>
          <w:i/>
        </w:rPr>
        <w:t>Теория реального экономического цикла.</w:t>
      </w:r>
      <w:r>
        <w:t xml:space="preserve"> Влияние временных и постоянных шоков на динамику экономической системы. Основные положения теории реальных деловых циклов.   Эффект </w:t>
      </w:r>
      <w:proofErr w:type="spellStart"/>
      <w:r>
        <w:t>межвременного</w:t>
      </w:r>
      <w:proofErr w:type="spellEnd"/>
      <w:r>
        <w:t xml:space="preserve"> замещения в предложении труда (на примере двухпериодной модели </w:t>
      </w:r>
      <w:proofErr w:type="spellStart"/>
      <w:r>
        <w:t>межвременного</w:t>
      </w:r>
      <w:proofErr w:type="spellEnd"/>
      <w:r>
        <w:t xml:space="preserve"> выбора). Влияние бюджетно-налоговой политики на макроэкономическое равновесие. Влияние резких технологических сдвигов постоянного и временного характера.</w:t>
      </w:r>
    </w:p>
    <w:p w:rsidR="00891740" w:rsidRDefault="00891740" w:rsidP="00891740">
      <w:pPr>
        <w:ind w:firstLine="283"/>
        <w:jc w:val="both"/>
      </w:pPr>
      <w:r>
        <w:t xml:space="preserve"> Микроэкономический анализ функции предложения труда для верификации модели реального экономического цикла.</w:t>
      </w:r>
    </w:p>
    <w:p w:rsidR="00891740" w:rsidRDefault="00891740" w:rsidP="00891740">
      <w:pPr>
        <w:ind w:firstLine="283"/>
        <w:jc w:val="both"/>
      </w:pPr>
      <w:r>
        <w:t xml:space="preserve">Возможности эконометрической верификации модели. Калибровка модели реального делового цикла. Дискуссии по предпосылкам и выводам теории реального делового цикла. </w:t>
      </w:r>
    </w:p>
    <w:p w:rsidR="00891740" w:rsidRPr="00450385" w:rsidRDefault="00891740" w:rsidP="00891740">
      <w:pPr>
        <w:ind w:left="1440" w:right="651" w:hanging="1014"/>
        <w:rPr>
          <w:bCs/>
        </w:rPr>
      </w:pPr>
      <w:r w:rsidRPr="00450385">
        <w:rPr>
          <w:bCs/>
        </w:rPr>
        <w:t>Тема 13. ПРОБЛЕМЫ ПРОВЕДЕНИЯ МАКРОЭКОНОМИЧЕСКОЙ      ПОЛИТИКИ</w:t>
      </w:r>
    </w:p>
    <w:p w:rsidR="00891740" w:rsidRDefault="00891740" w:rsidP="00891740">
      <w:pPr>
        <w:ind w:firstLine="283"/>
        <w:jc w:val="both"/>
      </w:pPr>
      <w:r>
        <w:t xml:space="preserve">Теоретические взгляды на природу экономических циклов и политику их преодоления. Неоклассическая школа. Активная или пассивная макроэкономическая политика: сравнительные издержки инфляции и безработицы, лаги осуществления макроэкономической политики, мультипликаторы экономической политики, рациональные ожидания </w:t>
      </w:r>
      <w:proofErr w:type="gramStart"/>
      <w:r>
        <w:t>и  критика</w:t>
      </w:r>
      <w:proofErr w:type="gramEnd"/>
      <w:r>
        <w:t xml:space="preserve"> Лукаса. Дискреционная политика или политика твердых правил: динамическая непоследовательность экономической политики, проблемы политических циклов.</w:t>
      </w:r>
    </w:p>
    <w:p w:rsidR="00891740" w:rsidRDefault="00891740" w:rsidP="00891740">
      <w:pPr>
        <w:ind w:firstLine="283"/>
        <w:jc w:val="both"/>
      </w:pPr>
      <w:proofErr w:type="spellStart"/>
      <w:r>
        <w:t>Неокейнсианская</w:t>
      </w:r>
      <w:proofErr w:type="spellEnd"/>
      <w:r>
        <w:t xml:space="preserve"> школа: возможность существования неравновесных состояний и необходимость активной макроэкономической политики, дискреционная политика в </w:t>
      </w:r>
      <w:proofErr w:type="spellStart"/>
      <w:r>
        <w:t>неокейнсианской</w:t>
      </w:r>
      <w:proofErr w:type="spellEnd"/>
      <w:r>
        <w:t xml:space="preserve"> концепции.</w:t>
      </w:r>
    </w:p>
    <w:p w:rsidR="00891740" w:rsidRDefault="00891740" w:rsidP="00891740">
      <w:pPr>
        <w:ind w:firstLine="283"/>
        <w:jc w:val="both"/>
      </w:pPr>
      <w:r>
        <w:t>Противостояние и общность экономических школ.</w:t>
      </w:r>
    </w:p>
    <w:p w:rsidR="00891740" w:rsidRDefault="00891740" w:rsidP="00891740">
      <w:pPr>
        <w:ind w:left="360"/>
        <w:jc w:val="both"/>
      </w:pPr>
    </w:p>
    <w:p w:rsidR="00891740" w:rsidRPr="009D26F8" w:rsidRDefault="00891740" w:rsidP="00891740">
      <w:pPr>
        <w:pStyle w:val="a6"/>
        <w:numPr>
          <w:ilvl w:val="0"/>
          <w:numId w:val="3"/>
        </w:num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9D26F8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для самостоятельной работы</w:t>
      </w:r>
    </w:p>
    <w:p w:rsidR="00891740" w:rsidRPr="003C48BE" w:rsidRDefault="00891740" w:rsidP="00891740">
      <w:pPr>
        <w:ind w:left="357"/>
        <w:rPr>
          <w:b/>
          <w:i/>
        </w:rPr>
      </w:pPr>
      <w:r>
        <w:rPr>
          <w:b/>
          <w:i/>
        </w:rPr>
        <w:t xml:space="preserve">5.1 </w:t>
      </w:r>
      <w:r w:rsidRPr="003C48BE">
        <w:rPr>
          <w:b/>
          <w:i/>
        </w:rPr>
        <w:t>Основная литература</w:t>
      </w:r>
    </w:p>
    <w:p w:rsidR="00891740" w:rsidRPr="00AB7344" w:rsidRDefault="00891740" w:rsidP="00891740">
      <w:pPr>
        <w:numPr>
          <w:ilvl w:val="0"/>
          <w:numId w:val="2"/>
        </w:numPr>
      </w:pPr>
      <w:proofErr w:type="spellStart"/>
      <w:r w:rsidRPr="00AB7344">
        <w:t>Шагас</w:t>
      </w:r>
      <w:proofErr w:type="spellEnd"/>
      <w:r w:rsidRPr="00AB7344">
        <w:t xml:space="preserve"> Н.Л., Туманова Е.А. Макроэкономика-2. Классический университетский учебник. М.: ТЕИС, 20</w:t>
      </w:r>
      <w:r>
        <w:t>12</w:t>
      </w:r>
      <w:r w:rsidRPr="00AB7344">
        <w:t>.</w:t>
      </w:r>
    </w:p>
    <w:p w:rsidR="00891740" w:rsidRPr="00DA4E87" w:rsidRDefault="00891740" w:rsidP="00891740">
      <w:pPr>
        <w:numPr>
          <w:ilvl w:val="0"/>
          <w:numId w:val="2"/>
        </w:numPr>
        <w:spacing w:line="276" w:lineRule="auto"/>
      </w:pPr>
      <w:proofErr w:type="spellStart"/>
      <w:proofErr w:type="gramStart"/>
      <w:r w:rsidRPr="00320710">
        <w:t>Бланшар,О</w:t>
      </w:r>
      <w:proofErr w:type="spellEnd"/>
      <w:r w:rsidRPr="00320710">
        <w:t>.</w:t>
      </w:r>
      <w:proofErr w:type="gramEnd"/>
      <w:r w:rsidRPr="00320710">
        <w:t xml:space="preserve"> Макроэкономика: учебник / </w:t>
      </w:r>
      <w:proofErr w:type="spellStart"/>
      <w:r w:rsidRPr="00320710">
        <w:t>О.Бланшар</w:t>
      </w:r>
      <w:proofErr w:type="spellEnd"/>
      <w:r w:rsidRPr="00320710">
        <w:t xml:space="preserve">; пер. с англ. Под </w:t>
      </w:r>
      <w:proofErr w:type="spellStart"/>
      <w:r w:rsidRPr="00320710">
        <w:t>науч.ред</w:t>
      </w:r>
      <w:proofErr w:type="spellEnd"/>
      <w:r w:rsidRPr="00320710">
        <w:t xml:space="preserve">. </w:t>
      </w:r>
      <w:proofErr w:type="spellStart"/>
      <w:proofErr w:type="gramStart"/>
      <w:r w:rsidRPr="00320710">
        <w:t>Л.Л.Любимова</w:t>
      </w:r>
      <w:proofErr w:type="spellEnd"/>
      <w:r w:rsidRPr="00320710">
        <w:t>.-</w:t>
      </w:r>
      <w:proofErr w:type="gramEnd"/>
      <w:r w:rsidRPr="00320710">
        <w:t xml:space="preserve"> М.: ИД ГУ ВШЭ, 2009</w:t>
      </w:r>
    </w:p>
    <w:p w:rsidR="00891740" w:rsidRDefault="00891740" w:rsidP="00891740">
      <w:pPr>
        <w:numPr>
          <w:ilvl w:val="0"/>
          <w:numId w:val="2"/>
        </w:numPr>
        <w:jc w:val="both"/>
      </w:pPr>
      <w:proofErr w:type="spellStart"/>
      <w:r w:rsidRPr="00320710">
        <w:t>Нордхаус</w:t>
      </w:r>
      <w:proofErr w:type="spellEnd"/>
      <w:r w:rsidRPr="00320710">
        <w:t xml:space="preserve"> В.Д., </w:t>
      </w:r>
      <w:proofErr w:type="spellStart"/>
      <w:r w:rsidRPr="00320710">
        <w:t>Самуэльсон</w:t>
      </w:r>
      <w:proofErr w:type="spellEnd"/>
      <w:r w:rsidRPr="00320710">
        <w:t xml:space="preserve"> П.А., Макроэкономика, Вильямс 2009.</w:t>
      </w:r>
    </w:p>
    <w:p w:rsidR="00891740" w:rsidRPr="009D26F8" w:rsidRDefault="00891740" w:rsidP="00891740">
      <w:pPr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 w:rsidRPr="00DA4E87">
        <w:rPr>
          <w:lang w:val="en-US"/>
        </w:rPr>
        <w:t>Mankiw</w:t>
      </w:r>
      <w:proofErr w:type="spellEnd"/>
      <w:r w:rsidRPr="00DA4E87">
        <w:rPr>
          <w:lang w:val="en-US"/>
        </w:rPr>
        <w:t xml:space="preserve"> N.G. Macroeconomics.  8-th ed. </w:t>
      </w:r>
      <w:proofErr w:type="gramStart"/>
      <w:r w:rsidRPr="00DA4E87">
        <w:rPr>
          <w:lang w:val="en-US"/>
        </w:rPr>
        <w:t>Worth</w:t>
      </w:r>
      <w:proofErr w:type="gramEnd"/>
      <w:r w:rsidRPr="00DA4E87">
        <w:rPr>
          <w:lang w:val="en-US"/>
        </w:rPr>
        <w:t xml:space="preserve"> Publishers, 20</w:t>
      </w:r>
      <w:r>
        <w:t>12</w:t>
      </w:r>
      <w:r w:rsidRPr="00DA4E87">
        <w:rPr>
          <w:lang w:val="en-US"/>
        </w:rPr>
        <w:t>.</w:t>
      </w:r>
    </w:p>
    <w:p w:rsidR="00891740" w:rsidRDefault="00891740" w:rsidP="00891740">
      <w:pPr>
        <w:pStyle w:val="1"/>
        <w:spacing w:line="240" w:lineRule="auto"/>
        <w:ind w:left="360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5.2 Дополнительная литература</w:t>
      </w:r>
    </w:p>
    <w:p w:rsidR="00891740" w:rsidRPr="00C52F79" w:rsidRDefault="00891740" w:rsidP="00891740">
      <w:pPr>
        <w:numPr>
          <w:ilvl w:val="0"/>
          <w:numId w:val="4"/>
        </w:numPr>
        <w:rPr>
          <w:i/>
        </w:rPr>
      </w:pPr>
      <w:r w:rsidRPr="00C52F79">
        <w:rPr>
          <w:i/>
        </w:rPr>
        <w:t>Аренд Р. Как поддерживать экономический рост в ресурсно-зависимой экономике (основные концепции и их применение в случае России</w:t>
      </w:r>
      <w:proofErr w:type="gramStart"/>
      <w:r w:rsidRPr="00C52F79">
        <w:rPr>
          <w:i/>
        </w:rPr>
        <w:t>)./</w:t>
      </w:r>
      <w:proofErr w:type="gramEnd"/>
      <w:r w:rsidRPr="00C52F79">
        <w:rPr>
          <w:i/>
        </w:rPr>
        <w:t>/ Вопросы экономики, №7, 2006.</w:t>
      </w:r>
    </w:p>
    <w:p w:rsidR="00891740" w:rsidRPr="006F2C05" w:rsidRDefault="00891740" w:rsidP="008917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</w:rPr>
      </w:pPr>
      <w:r w:rsidRPr="006F2C05">
        <w:rPr>
          <w:bCs/>
          <w:i/>
          <w:iCs/>
          <w:color w:val="000000"/>
        </w:rPr>
        <w:t>Беленький В.З.</w:t>
      </w:r>
      <w:r w:rsidRPr="006F2C05">
        <w:rPr>
          <w:bCs/>
          <w:i/>
          <w:color w:val="000000"/>
        </w:rPr>
        <w:t xml:space="preserve"> О понятии «потенциал экономической системы</w:t>
      </w:r>
      <w:proofErr w:type="gramStart"/>
      <w:r w:rsidRPr="006F2C05">
        <w:rPr>
          <w:bCs/>
          <w:i/>
          <w:color w:val="000000"/>
        </w:rPr>
        <w:t>».</w:t>
      </w:r>
      <w:r w:rsidRPr="00BE3FA9">
        <w:rPr>
          <w:bCs/>
          <w:i/>
          <w:color w:val="000000"/>
        </w:rPr>
        <w:t>/</w:t>
      </w:r>
      <w:proofErr w:type="gramEnd"/>
      <w:r w:rsidRPr="00BE3FA9">
        <w:rPr>
          <w:bCs/>
          <w:i/>
          <w:color w:val="000000"/>
        </w:rPr>
        <w:t>/</w:t>
      </w:r>
      <w:r w:rsidRPr="006F2C05">
        <w:rPr>
          <w:i/>
        </w:rPr>
        <w:t xml:space="preserve"> Экономическая наука современной Росси</w:t>
      </w:r>
      <w:r>
        <w:rPr>
          <w:i/>
        </w:rPr>
        <w:t>и</w:t>
      </w:r>
      <w:r w:rsidRPr="006F2C05">
        <w:rPr>
          <w:i/>
        </w:rPr>
        <w:t xml:space="preserve"> ,№ 1, 2006.</w:t>
      </w:r>
    </w:p>
    <w:p w:rsidR="00891740" w:rsidRPr="00A32C91" w:rsidRDefault="00891740" w:rsidP="008917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</w:rPr>
      </w:pPr>
      <w:r w:rsidRPr="00A32C91">
        <w:rPr>
          <w:bCs/>
          <w:i/>
          <w:iCs/>
          <w:color w:val="000000"/>
        </w:rPr>
        <w:t xml:space="preserve">Белкин В.Д., Стороженко В.П. </w:t>
      </w:r>
      <w:r w:rsidRPr="00A32C91">
        <w:rPr>
          <w:bCs/>
          <w:i/>
          <w:color w:val="000000"/>
        </w:rPr>
        <w:t>Российский синдром голландской болезни и лекарства для ее излечения</w:t>
      </w:r>
      <w:r w:rsidRPr="008F111D">
        <w:rPr>
          <w:bCs/>
          <w:i/>
          <w:color w:val="000000"/>
        </w:rPr>
        <w:t>//</w:t>
      </w:r>
      <w:r w:rsidRPr="00A32C91">
        <w:rPr>
          <w:i/>
        </w:rPr>
        <w:t xml:space="preserve"> Экономическая наука современной Россию,</w:t>
      </w:r>
      <w:r w:rsidRPr="00BB14F4">
        <w:rPr>
          <w:i/>
        </w:rPr>
        <w:t xml:space="preserve"> </w:t>
      </w:r>
      <w:r w:rsidRPr="00A32C91">
        <w:rPr>
          <w:i/>
        </w:rPr>
        <w:t>№ 3, 2007</w:t>
      </w:r>
    </w:p>
    <w:p w:rsidR="00891740" w:rsidRDefault="00891740" w:rsidP="00891740">
      <w:pPr>
        <w:numPr>
          <w:ilvl w:val="0"/>
          <w:numId w:val="4"/>
        </w:numPr>
        <w:rPr>
          <w:i/>
          <w:color w:val="000000"/>
        </w:rPr>
      </w:pPr>
      <w:r>
        <w:rPr>
          <w:i/>
          <w:color w:val="000000"/>
        </w:rPr>
        <w:t>Григорьев Л., Иващенко А. Теория цикла под ударом кризиса</w:t>
      </w:r>
      <w:r w:rsidRPr="00911872">
        <w:rPr>
          <w:i/>
          <w:color w:val="000000"/>
        </w:rPr>
        <w:t xml:space="preserve">// </w:t>
      </w:r>
      <w:r>
        <w:rPr>
          <w:i/>
          <w:color w:val="000000"/>
        </w:rPr>
        <w:t>Вопросы экономики, №10, 2010.</w:t>
      </w:r>
    </w:p>
    <w:p w:rsidR="00891740" w:rsidRPr="000941ED" w:rsidRDefault="00891740" w:rsidP="00891740">
      <w:pPr>
        <w:numPr>
          <w:ilvl w:val="0"/>
          <w:numId w:val="4"/>
        </w:numPr>
        <w:rPr>
          <w:i/>
          <w:color w:val="000000"/>
        </w:rPr>
      </w:pPr>
      <w:proofErr w:type="spellStart"/>
      <w:r w:rsidRPr="000941ED">
        <w:rPr>
          <w:i/>
          <w:color w:val="000000"/>
        </w:rPr>
        <w:lastRenderedPageBreak/>
        <w:t>Замулин</w:t>
      </w:r>
      <w:proofErr w:type="spellEnd"/>
      <w:r w:rsidRPr="000941ED">
        <w:rPr>
          <w:i/>
          <w:color w:val="000000"/>
        </w:rPr>
        <w:t xml:space="preserve"> О. Уроки </w:t>
      </w:r>
      <w:proofErr w:type="spellStart"/>
      <w:r w:rsidRPr="000941ED">
        <w:rPr>
          <w:i/>
          <w:color w:val="000000"/>
        </w:rPr>
        <w:t>Фелпса</w:t>
      </w:r>
      <w:proofErr w:type="spellEnd"/>
      <w:r w:rsidRPr="000941ED">
        <w:rPr>
          <w:i/>
          <w:color w:val="000000"/>
        </w:rPr>
        <w:t xml:space="preserve"> – для мира и для России (нобелевская премия по экономике 2006года</w:t>
      </w:r>
      <w:proofErr w:type="gramStart"/>
      <w:r w:rsidRPr="000941ED">
        <w:rPr>
          <w:i/>
          <w:color w:val="000000"/>
        </w:rPr>
        <w:t>)</w:t>
      </w:r>
      <w:r w:rsidRPr="000941ED">
        <w:rPr>
          <w:i/>
        </w:rPr>
        <w:t>./</w:t>
      </w:r>
      <w:proofErr w:type="gramEnd"/>
      <w:r w:rsidRPr="000941ED">
        <w:rPr>
          <w:i/>
        </w:rPr>
        <w:t>/ Вопросы экономики,</w:t>
      </w:r>
      <w:r>
        <w:rPr>
          <w:i/>
          <w:lang w:val="en-US"/>
        </w:rPr>
        <w:t xml:space="preserve"> </w:t>
      </w:r>
      <w:r w:rsidRPr="000941ED">
        <w:rPr>
          <w:i/>
        </w:rPr>
        <w:t>№1, 2007.</w:t>
      </w:r>
    </w:p>
    <w:p w:rsidR="00891740" w:rsidRPr="00C52F79" w:rsidRDefault="00891740" w:rsidP="00891740">
      <w:pPr>
        <w:numPr>
          <w:ilvl w:val="0"/>
          <w:numId w:val="4"/>
        </w:numPr>
        <w:jc w:val="both"/>
        <w:rPr>
          <w:i/>
        </w:rPr>
      </w:pPr>
      <w:r w:rsidRPr="00C52F79">
        <w:rPr>
          <w:i/>
        </w:rPr>
        <w:t>Истерли У. В поисках роста. Приключения и злоключения экономистов в тропиках. М.: Институт комплексных и стратегических исследований, 2006.</w:t>
      </w:r>
    </w:p>
    <w:p w:rsidR="00891740" w:rsidRPr="002E67E5" w:rsidRDefault="00891740" w:rsidP="00891740">
      <w:pPr>
        <w:numPr>
          <w:ilvl w:val="0"/>
          <w:numId w:val="4"/>
        </w:numPr>
        <w:rPr>
          <w:i/>
          <w:color w:val="000000"/>
        </w:rPr>
      </w:pPr>
      <w:proofErr w:type="spellStart"/>
      <w:r>
        <w:rPr>
          <w:i/>
          <w:color w:val="000000"/>
        </w:rPr>
        <w:t>Мэнкью</w:t>
      </w:r>
      <w:proofErr w:type="spellEnd"/>
      <w:r>
        <w:rPr>
          <w:i/>
          <w:color w:val="000000"/>
        </w:rPr>
        <w:t xml:space="preserve"> Н.Г. Макроэкономист как ученый и </w:t>
      </w:r>
      <w:proofErr w:type="gramStart"/>
      <w:r>
        <w:rPr>
          <w:i/>
          <w:color w:val="000000"/>
        </w:rPr>
        <w:t>инженер.</w:t>
      </w:r>
      <w:r w:rsidRPr="002C2E64">
        <w:rPr>
          <w:i/>
          <w:color w:val="000000"/>
        </w:rPr>
        <w:t>/</w:t>
      </w:r>
      <w:proofErr w:type="gramEnd"/>
      <w:r w:rsidRPr="002C2E64">
        <w:rPr>
          <w:i/>
          <w:color w:val="000000"/>
        </w:rPr>
        <w:t>/</w:t>
      </w:r>
      <w:r>
        <w:rPr>
          <w:i/>
          <w:color w:val="000000"/>
        </w:rPr>
        <w:t xml:space="preserve"> Вопросы экономики, №5, 2009.</w:t>
      </w:r>
    </w:p>
    <w:p w:rsidR="00891740" w:rsidRPr="00815F8C" w:rsidRDefault="00891740" w:rsidP="00891740">
      <w:pPr>
        <w:numPr>
          <w:ilvl w:val="0"/>
          <w:numId w:val="4"/>
        </w:numPr>
        <w:jc w:val="both"/>
        <w:rPr>
          <w:i/>
          <w:lang w:val="en-US"/>
        </w:rPr>
      </w:pPr>
      <w:r w:rsidRPr="00815F8C">
        <w:rPr>
          <w:i/>
          <w:lang w:val="en-US"/>
        </w:rPr>
        <w:t xml:space="preserve">Ball L., </w:t>
      </w:r>
      <w:proofErr w:type="spellStart"/>
      <w:r w:rsidRPr="00815F8C">
        <w:rPr>
          <w:i/>
          <w:lang w:val="en-US"/>
        </w:rPr>
        <w:t>Mankiw</w:t>
      </w:r>
      <w:proofErr w:type="spellEnd"/>
      <w:r w:rsidRPr="00815F8C">
        <w:rPr>
          <w:i/>
          <w:lang w:val="en-US"/>
        </w:rPr>
        <w:t xml:space="preserve"> N.G. The NAIRU in Theory and Practice/</w:t>
      </w:r>
      <w:r>
        <w:rPr>
          <w:i/>
          <w:lang w:val="en-US"/>
        </w:rPr>
        <w:t>/</w:t>
      </w:r>
      <w:proofErr w:type="spellStart"/>
      <w:r w:rsidRPr="00815F8C">
        <w:rPr>
          <w:i/>
          <w:lang w:val="en-US"/>
        </w:rPr>
        <w:t>Joural</w:t>
      </w:r>
      <w:proofErr w:type="spellEnd"/>
      <w:r w:rsidRPr="00815F8C">
        <w:rPr>
          <w:i/>
          <w:lang w:val="en-US"/>
        </w:rPr>
        <w:t xml:space="preserve"> of Economic Perspectives, vol.16, 2002.</w:t>
      </w:r>
    </w:p>
    <w:p w:rsidR="00891740" w:rsidRPr="000941ED" w:rsidRDefault="00891740" w:rsidP="00891740">
      <w:pPr>
        <w:numPr>
          <w:ilvl w:val="0"/>
          <w:numId w:val="4"/>
        </w:numPr>
        <w:jc w:val="both"/>
        <w:rPr>
          <w:lang w:val="en-US"/>
        </w:rPr>
      </w:pPr>
      <w:r w:rsidRPr="000941ED">
        <w:rPr>
          <w:i/>
          <w:lang w:val="en-US"/>
        </w:rPr>
        <w:t xml:space="preserve">Blanchard O. </w:t>
      </w:r>
      <w:proofErr w:type="gramStart"/>
      <w:r w:rsidRPr="000941ED">
        <w:rPr>
          <w:i/>
          <w:lang w:val="en-US"/>
        </w:rPr>
        <w:t>What  do</w:t>
      </w:r>
      <w:proofErr w:type="gramEnd"/>
      <w:r w:rsidRPr="000941ED">
        <w:rPr>
          <w:i/>
          <w:lang w:val="en-US"/>
        </w:rPr>
        <w:t xml:space="preserve"> we know about Macroeconomics that Fisher and </w:t>
      </w:r>
      <w:proofErr w:type="spellStart"/>
      <w:r w:rsidRPr="000941ED">
        <w:rPr>
          <w:i/>
          <w:lang w:val="en-US"/>
        </w:rPr>
        <w:t>Wicksell</w:t>
      </w:r>
      <w:proofErr w:type="spellEnd"/>
      <w:r w:rsidRPr="000941ED">
        <w:rPr>
          <w:i/>
          <w:lang w:val="en-US"/>
        </w:rPr>
        <w:t xml:space="preserve"> did not?//NBER Working Paper No. 7750, 2000</w:t>
      </w:r>
      <w:r w:rsidRPr="000941ED">
        <w:rPr>
          <w:lang w:val="en-US"/>
        </w:rPr>
        <w:t>.</w:t>
      </w:r>
    </w:p>
    <w:p w:rsidR="00891740" w:rsidRPr="00020436" w:rsidRDefault="00891740" w:rsidP="00891740">
      <w:pPr>
        <w:numPr>
          <w:ilvl w:val="0"/>
          <w:numId w:val="4"/>
        </w:numPr>
        <w:jc w:val="both"/>
        <w:rPr>
          <w:i/>
          <w:lang w:val="en-US"/>
        </w:rPr>
      </w:pPr>
      <w:proofErr w:type="spellStart"/>
      <w:r>
        <w:rPr>
          <w:i/>
          <w:lang w:val="en-US"/>
        </w:rPr>
        <w:t>Kurihara</w:t>
      </w:r>
      <w:proofErr w:type="spellEnd"/>
      <w:r>
        <w:rPr>
          <w:i/>
          <w:lang w:val="en-US"/>
        </w:rPr>
        <w:t xml:space="preserve"> Y. Does Adoption of Inflation Targeting Reduce Exchange Rate Volatility and Enhance Economic Growth?// Journal of World Economic </w:t>
      </w:r>
      <w:proofErr w:type="spellStart"/>
      <w:r>
        <w:rPr>
          <w:i/>
          <w:lang w:val="en-US"/>
        </w:rPr>
        <w:t>Reseach</w:t>
      </w:r>
      <w:proofErr w:type="spellEnd"/>
      <w:r>
        <w:rPr>
          <w:i/>
          <w:lang w:val="en-US"/>
        </w:rPr>
        <w:t xml:space="preserve"> 2.6, 2013</w:t>
      </w:r>
    </w:p>
    <w:p w:rsidR="00891740" w:rsidRPr="00645BAE" w:rsidRDefault="00891740" w:rsidP="00891740">
      <w:pPr>
        <w:numPr>
          <w:ilvl w:val="0"/>
          <w:numId w:val="4"/>
        </w:numPr>
        <w:jc w:val="both"/>
        <w:rPr>
          <w:i/>
          <w:lang w:val="en-US"/>
        </w:rPr>
      </w:pPr>
      <w:proofErr w:type="spellStart"/>
      <w:r w:rsidRPr="00645BAE">
        <w:rPr>
          <w:i/>
          <w:lang w:val="en-US"/>
        </w:rPr>
        <w:t>Lorenzoni</w:t>
      </w:r>
      <w:proofErr w:type="spellEnd"/>
      <w:r w:rsidRPr="00645BAE">
        <w:rPr>
          <w:i/>
          <w:lang w:val="en-US"/>
        </w:rPr>
        <w:t xml:space="preserve"> G., </w:t>
      </w:r>
      <w:proofErr w:type="spellStart"/>
      <w:r w:rsidRPr="00645BAE">
        <w:rPr>
          <w:i/>
          <w:lang w:val="en-US"/>
        </w:rPr>
        <w:t>Walentin</w:t>
      </w:r>
      <w:proofErr w:type="spellEnd"/>
      <w:r w:rsidRPr="00645BAE">
        <w:rPr>
          <w:i/>
          <w:lang w:val="en-US"/>
        </w:rPr>
        <w:t xml:space="preserve"> K. Financial Frictions, Investment and Tobin’s q//NBER Working Paper, №13092, May 2007</w:t>
      </w:r>
    </w:p>
    <w:p w:rsidR="00891740" w:rsidRPr="001F0B2C" w:rsidRDefault="00891740" w:rsidP="00891740">
      <w:pPr>
        <w:numPr>
          <w:ilvl w:val="0"/>
          <w:numId w:val="4"/>
        </w:numPr>
        <w:rPr>
          <w:i/>
          <w:szCs w:val="28"/>
          <w:lang w:val="en-US"/>
        </w:rPr>
      </w:pPr>
      <w:r w:rsidRPr="00C52F79">
        <w:rPr>
          <w:i/>
          <w:szCs w:val="28"/>
          <w:lang w:val="en-US"/>
        </w:rPr>
        <w:t xml:space="preserve">Shapiro C., </w:t>
      </w:r>
      <w:proofErr w:type="spellStart"/>
      <w:r w:rsidRPr="00C52F79">
        <w:rPr>
          <w:i/>
          <w:szCs w:val="28"/>
          <w:lang w:val="en-US"/>
        </w:rPr>
        <w:t>Stiglitz</w:t>
      </w:r>
      <w:proofErr w:type="spellEnd"/>
      <w:r w:rsidRPr="00C52F79">
        <w:rPr>
          <w:i/>
          <w:szCs w:val="28"/>
          <w:lang w:val="en-US"/>
        </w:rPr>
        <w:t xml:space="preserve"> J. Equilibrium Unemployment as a Worker Discipline Device. The</w:t>
      </w:r>
      <w:r w:rsidRPr="00155E09">
        <w:rPr>
          <w:i/>
          <w:szCs w:val="28"/>
          <w:lang w:val="en-US"/>
        </w:rPr>
        <w:t xml:space="preserve"> </w:t>
      </w:r>
      <w:r w:rsidRPr="00C52F79">
        <w:rPr>
          <w:i/>
          <w:szCs w:val="28"/>
          <w:lang w:val="en-US"/>
        </w:rPr>
        <w:t>American</w:t>
      </w:r>
      <w:r w:rsidRPr="00155E09">
        <w:rPr>
          <w:i/>
          <w:szCs w:val="28"/>
          <w:lang w:val="en-US"/>
        </w:rPr>
        <w:t xml:space="preserve"> </w:t>
      </w:r>
      <w:r w:rsidRPr="00C52F79">
        <w:rPr>
          <w:i/>
          <w:szCs w:val="28"/>
          <w:lang w:val="en-US"/>
        </w:rPr>
        <w:t>Economic</w:t>
      </w:r>
      <w:r w:rsidRPr="00155E09">
        <w:rPr>
          <w:i/>
          <w:szCs w:val="28"/>
          <w:lang w:val="en-US"/>
        </w:rPr>
        <w:t xml:space="preserve"> </w:t>
      </w:r>
      <w:r w:rsidRPr="00C52F79">
        <w:rPr>
          <w:i/>
          <w:szCs w:val="28"/>
          <w:lang w:val="en-US"/>
        </w:rPr>
        <w:t>Review</w:t>
      </w:r>
      <w:r w:rsidRPr="00155E09">
        <w:rPr>
          <w:i/>
          <w:szCs w:val="28"/>
          <w:lang w:val="en-US"/>
        </w:rPr>
        <w:t xml:space="preserve">, </w:t>
      </w:r>
      <w:r w:rsidRPr="00C52F79">
        <w:rPr>
          <w:i/>
          <w:szCs w:val="28"/>
          <w:lang w:val="en-US"/>
        </w:rPr>
        <w:t>vol</w:t>
      </w:r>
      <w:r w:rsidRPr="00155E09">
        <w:rPr>
          <w:i/>
          <w:szCs w:val="28"/>
          <w:lang w:val="en-US"/>
        </w:rPr>
        <w:t xml:space="preserve">.74, </w:t>
      </w:r>
      <w:r w:rsidRPr="00C52F79">
        <w:rPr>
          <w:i/>
          <w:szCs w:val="28"/>
          <w:lang w:val="en-US"/>
        </w:rPr>
        <w:t>No</w:t>
      </w:r>
      <w:r w:rsidRPr="00155E09">
        <w:rPr>
          <w:i/>
          <w:szCs w:val="28"/>
          <w:lang w:val="en-US"/>
        </w:rPr>
        <w:t>.3, 1984.</w:t>
      </w:r>
    </w:p>
    <w:p w:rsidR="00891740" w:rsidRDefault="00891740" w:rsidP="00891740">
      <w:pPr>
        <w:ind w:left="360"/>
        <w:jc w:val="both"/>
        <w:rPr>
          <w:b/>
          <w:lang w:val="en-US"/>
        </w:rPr>
      </w:pPr>
    </w:p>
    <w:p w:rsidR="00891740" w:rsidRPr="000566A5" w:rsidRDefault="00891740" w:rsidP="00891740">
      <w:pPr>
        <w:ind w:left="360"/>
        <w:jc w:val="both"/>
      </w:pPr>
      <w:r w:rsidRPr="009D26F8">
        <w:rPr>
          <w:b/>
        </w:rPr>
        <w:t xml:space="preserve">Интернет </w:t>
      </w:r>
      <w:proofErr w:type="gramStart"/>
      <w:r w:rsidRPr="009D26F8">
        <w:rPr>
          <w:b/>
        </w:rPr>
        <w:t>ресурсы</w:t>
      </w:r>
      <w:r w:rsidRPr="000566A5">
        <w:t>:</w:t>
      </w:r>
      <w:r w:rsidRPr="000566A5">
        <w:tab/>
      </w:r>
      <w:proofErr w:type="gramEnd"/>
      <w:r w:rsidRPr="000566A5">
        <w:t xml:space="preserve"> </w:t>
      </w:r>
      <w:hyperlink r:id="rId9" w:history="1"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.</w:t>
        </w:r>
        <w:r w:rsidRPr="009D26F8">
          <w:rPr>
            <w:rStyle w:val="a3"/>
            <w:lang w:val="en-US"/>
          </w:rPr>
          <w:t>economics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harvard</w:t>
        </w:r>
        <w:proofErr w:type="spellEnd"/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edu</w:t>
        </w:r>
        <w:proofErr w:type="spellEnd"/>
        <w:r w:rsidRPr="000566A5">
          <w:rPr>
            <w:rStyle w:val="a3"/>
          </w:rPr>
          <w:t>/</w:t>
        </w:r>
        <w:r w:rsidRPr="009D26F8">
          <w:rPr>
            <w:rStyle w:val="a3"/>
            <w:lang w:val="en-US"/>
          </w:rPr>
          <w:t>faculty</w:t>
        </w:r>
        <w:r w:rsidRPr="000566A5">
          <w:rPr>
            <w:rStyle w:val="a3"/>
          </w:rPr>
          <w:t>/</w:t>
        </w:r>
        <w:proofErr w:type="spellStart"/>
        <w:r w:rsidRPr="009D26F8">
          <w:rPr>
            <w:rStyle w:val="a3"/>
            <w:lang w:val="en-US"/>
          </w:rPr>
          <w:t>mankiw</w:t>
        </w:r>
        <w:proofErr w:type="spellEnd"/>
      </w:hyperlink>
    </w:p>
    <w:p w:rsidR="00891740" w:rsidRPr="000566A5" w:rsidRDefault="00891740" w:rsidP="00891740">
      <w:pPr>
        <w:ind w:left="360"/>
      </w:pPr>
      <w:r w:rsidRPr="000566A5">
        <w:t xml:space="preserve">                                            </w:t>
      </w:r>
      <w:hyperlink r:id="rId10" w:history="1"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worldbank</w:t>
        </w:r>
        <w:proofErr w:type="spellEnd"/>
        <w:r w:rsidRPr="000566A5">
          <w:rPr>
            <w:rStyle w:val="a3"/>
          </w:rPr>
          <w:t>.</w:t>
        </w:r>
        <w:r w:rsidRPr="009D26F8">
          <w:rPr>
            <w:rStyle w:val="a3"/>
            <w:lang w:val="en-US"/>
          </w:rPr>
          <w:t>org</w:t>
        </w:r>
        <w:r w:rsidRPr="000566A5">
          <w:rPr>
            <w:rStyle w:val="a3"/>
          </w:rPr>
          <w:t>/</w:t>
        </w:r>
        <w:r w:rsidRPr="009D26F8">
          <w:rPr>
            <w:rStyle w:val="a3"/>
            <w:lang w:val="en-US"/>
          </w:rPr>
          <w:t>data</w:t>
        </w:r>
      </w:hyperlink>
    </w:p>
    <w:p w:rsidR="00891740" w:rsidRPr="000566A5" w:rsidRDefault="00891740" w:rsidP="00891740">
      <w:pPr>
        <w:ind w:left="360"/>
      </w:pPr>
      <w:r w:rsidRPr="000566A5">
        <w:t xml:space="preserve">                                            </w:t>
      </w:r>
      <w:hyperlink r:id="rId11" w:history="1"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webmit</w:t>
        </w:r>
        <w:proofErr w:type="spellEnd"/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edu</w:t>
        </w:r>
        <w:proofErr w:type="spellEnd"/>
        <w:r w:rsidRPr="000566A5">
          <w:rPr>
            <w:rStyle w:val="a3"/>
          </w:rPr>
          <w:t>/</w:t>
        </w:r>
        <w:proofErr w:type="spellStart"/>
        <w:r w:rsidRPr="009D26F8">
          <w:rPr>
            <w:rStyle w:val="a3"/>
            <w:lang w:val="en-US"/>
          </w:rPr>
          <w:t>kremer</w:t>
        </w:r>
        <w:proofErr w:type="spellEnd"/>
        <w:r w:rsidRPr="000566A5">
          <w:rPr>
            <w:rStyle w:val="a3"/>
          </w:rPr>
          <w:t>/</w:t>
        </w:r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/</w:t>
        </w:r>
        <w:proofErr w:type="spellStart"/>
        <w:r w:rsidRPr="009D26F8">
          <w:rPr>
            <w:rStyle w:val="a3"/>
            <w:lang w:val="en-US"/>
          </w:rPr>
          <w:t>devdatab</w:t>
        </w:r>
        <w:proofErr w:type="spellEnd"/>
        <w:r w:rsidRPr="000566A5">
          <w:rPr>
            <w:rStyle w:val="a3"/>
          </w:rPr>
          <w:t>1</w:t>
        </w:r>
      </w:hyperlink>
    </w:p>
    <w:p w:rsidR="00891740" w:rsidRDefault="00891740" w:rsidP="00891740">
      <w:pPr>
        <w:ind w:left="2520"/>
      </w:pPr>
      <w:r>
        <w:t xml:space="preserve">        </w:t>
      </w:r>
      <w:hyperlink r:id="rId12" w:history="1"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nber</w:t>
        </w:r>
        <w:proofErr w:type="spellEnd"/>
        <w:r w:rsidRPr="000566A5">
          <w:rPr>
            <w:rStyle w:val="a3"/>
          </w:rPr>
          <w:t>.</w:t>
        </w:r>
        <w:r w:rsidRPr="009D26F8">
          <w:rPr>
            <w:rStyle w:val="a3"/>
            <w:lang w:val="en-US"/>
          </w:rPr>
          <w:t>org</w:t>
        </w:r>
        <w:r w:rsidRPr="000566A5">
          <w:rPr>
            <w:rStyle w:val="a3"/>
          </w:rPr>
          <w:t>/</w:t>
        </w:r>
        <w:r w:rsidRPr="009D26F8">
          <w:rPr>
            <w:rStyle w:val="a3"/>
            <w:lang w:val="en-US"/>
          </w:rPr>
          <w:t>data</w:t>
        </w:r>
      </w:hyperlink>
      <w:r w:rsidRPr="000566A5">
        <w:t xml:space="preserve">    </w:t>
      </w:r>
    </w:p>
    <w:p w:rsidR="00891740" w:rsidRPr="000566A5" w:rsidRDefault="00891740" w:rsidP="00891740">
      <w:pPr>
        <w:ind w:left="2520"/>
      </w:pPr>
      <w:r>
        <w:t xml:space="preserve">        </w:t>
      </w:r>
      <w:hyperlink r:id="rId13" w:history="1">
        <w:r w:rsidRPr="009D26F8">
          <w:rPr>
            <w:rStyle w:val="a3"/>
            <w:lang w:val="en-US"/>
          </w:rPr>
          <w:t>http</w:t>
        </w:r>
        <w:r w:rsidRPr="000566A5">
          <w:rPr>
            <w:rStyle w:val="a3"/>
          </w:rPr>
          <w:t>://</w:t>
        </w:r>
        <w:proofErr w:type="spellStart"/>
        <w:r w:rsidRPr="009D26F8">
          <w:rPr>
            <w:rStyle w:val="a3"/>
            <w:lang w:val="en-US"/>
          </w:rPr>
          <w:t>pwt</w:t>
        </w:r>
        <w:proofErr w:type="spellEnd"/>
        <w:r w:rsidRPr="000566A5">
          <w:rPr>
            <w:rStyle w:val="a3"/>
          </w:rPr>
          <w:t>.</w:t>
        </w:r>
        <w:r w:rsidRPr="009D26F8">
          <w:rPr>
            <w:rStyle w:val="a3"/>
            <w:lang w:val="en-US"/>
          </w:rPr>
          <w:t>econ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upenn</w:t>
        </w:r>
        <w:proofErr w:type="spellEnd"/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edu</w:t>
        </w:r>
        <w:proofErr w:type="spellEnd"/>
        <w:r w:rsidRPr="000566A5">
          <w:rPr>
            <w:rStyle w:val="a3"/>
          </w:rPr>
          <w:t>/</w:t>
        </w:r>
        <w:proofErr w:type="spellStart"/>
        <w:r w:rsidRPr="009D26F8">
          <w:rPr>
            <w:rStyle w:val="a3"/>
            <w:lang w:val="en-US"/>
          </w:rPr>
          <w:t>php</w:t>
        </w:r>
        <w:proofErr w:type="spellEnd"/>
        <w:r w:rsidRPr="000566A5">
          <w:rPr>
            <w:rStyle w:val="a3"/>
          </w:rPr>
          <w:t>_</w:t>
        </w:r>
        <w:r w:rsidRPr="009D26F8">
          <w:rPr>
            <w:rStyle w:val="a3"/>
            <w:lang w:val="en-US"/>
          </w:rPr>
          <w:t>site</w:t>
        </w:r>
        <w:r w:rsidRPr="000566A5">
          <w:rPr>
            <w:rStyle w:val="a3"/>
          </w:rPr>
          <w:t>/</w:t>
        </w:r>
        <w:proofErr w:type="spellStart"/>
        <w:r w:rsidRPr="009D26F8">
          <w:rPr>
            <w:rStyle w:val="a3"/>
            <w:lang w:val="en-US"/>
          </w:rPr>
          <w:t>pwt</w:t>
        </w:r>
        <w:proofErr w:type="spellEnd"/>
        <w:r w:rsidRPr="000566A5">
          <w:rPr>
            <w:rStyle w:val="a3"/>
          </w:rPr>
          <w:t>_</w:t>
        </w:r>
        <w:r w:rsidRPr="009D26F8">
          <w:rPr>
            <w:rStyle w:val="a3"/>
            <w:lang w:val="en-US"/>
          </w:rPr>
          <w:t>index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php</w:t>
        </w:r>
        <w:proofErr w:type="spellEnd"/>
      </w:hyperlink>
    </w:p>
    <w:p w:rsidR="00891740" w:rsidRPr="000566A5" w:rsidRDefault="00891740" w:rsidP="00891740">
      <w:pPr>
        <w:ind w:left="360"/>
      </w:pPr>
      <w:r w:rsidRPr="000566A5">
        <w:t xml:space="preserve">                                            </w:t>
      </w:r>
      <w:hyperlink r:id="rId14" w:history="1">
        <w:r w:rsidRPr="009D26F8">
          <w:rPr>
            <w:rStyle w:val="a3"/>
            <w:lang w:val="en-US"/>
          </w:rPr>
          <w:t>http</w:t>
        </w:r>
        <w:r w:rsidRPr="000566A5">
          <w:rPr>
            <w:rStyle w:val="a3"/>
          </w:rPr>
          <w:t>://</w:t>
        </w:r>
        <w:proofErr w:type="spellStart"/>
        <w:r w:rsidRPr="009D26F8">
          <w:rPr>
            <w:rStyle w:val="a3"/>
            <w:lang w:val="en-US"/>
          </w:rPr>
          <w:t>gregmankiw</w:t>
        </w:r>
        <w:proofErr w:type="spellEnd"/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blogspot</w:t>
        </w:r>
        <w:proofErr w:type="spellEnd"/>
        <w:r w:rsidRPr="000566A5">
          <w:rPr>
            <w:rStyle w:val="a3"/>
          </w:rPr>
          <w:t>.</w:t>
        </w:r>
        <w:r w:rsidRPr="009D26F8">
          <w:rPr>
            <w:rStyle w:val="a3"/>
            <w:lang w:val="en-US"/>
          </w:rPr>
          <w:t>com</w:t>
        </w:r>
      </w:hyperlink>
    </w:p>
    <w:p w:rsidR="00891740" w:rsidRPr="000566A5" w:rsidRDefault="00891740" w:rsidP="00891740">
      <w:pPr>
        <w:ind w:left="360"/>
      </w:pPr>
      <w:r w:rsidRPr="000566A5">
        <w:t xml:space="preserve">                                            </w:t>
      </w:r>
      <w:hyperlink r:id="rId15" w:history="1">
        <w:r w:rsidRPr="009D26F8">
          <w:rPr>
            <w:rStyle w:val="a3"/>
            <w:lang w:val="en-US"/>
          </w:rPr>
          <w:t>www</w:t>
        </w:r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gks</w:t>
        </w:r>
        <w:proofErr w:type="spellEnd"/>
        <w:r w:rsidRPr="000566A5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ru</w:t>
        </w:r>
        <w:proofErr w:type="spellEnd"/>
      </w:hyperlink>
    </w:p>
    <w:p w:rsidR="00891740" w:rsidRDefault="00891740" w:rsidP="00891740">
      <w:pPr>
        <w:ind w:left="360"/>
      </w:pPr>
      <w:r w:rsidRPr="000566A5">
        <w:t xml:space="preserve">                                            </w:t>
      </w:r>
      <w:hyperlink r:id="rId16" w:history="1">
        <w:r w:rsidRPr="009D26F8">
          <w:rPr>
            <w:rStyle w:val="a3"/>
            <w:lang w:val="en-US"/>
          </w:rPr>
          <w:t>www</w:t>
        </w:r>
        <w:r w:rsidRPr="00761C40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cbr</w:t>
        </w:r>
        <w:proofErr w:type="spellEnd"/>
        <w:r w:rsidRPr="00761C40">
          <w:rPr>
            <w:rStyle w:val="a3"/>
          </w:rPr>
          <w:t>.</w:t>
        </w:r>
        <w:proofErr w:type="spellStart"/>
        <w:r w:rsidRPr="009D26F8">
          <w:rPr>
            <w:rStyle w:val="a3"/>
            <w:lang w:val="en-US"/>
          </w:rPr>
          <w:t>ru</w:t>
        </w:r>
        <w:proofErr w:type="spellEnd"/>
      </w:hyperlink>
    </w:p>
    <w:p w:rsidR="00891740" w:rsidRPr="003C48BE" w:rsidRDefault="00891740" w:rsidP="00891740">
      <w:pPr>
        <w:ind w:left="2520"/>
      </w:pPr>
      <w:r>
        <w:t xml:space="preserve">         </w:t>
      </w:r>
      <w:hyperlink r:id="rId17" w:history="1">
        <w:r w:rsidRPr="003C48BE">
          <w:rPr>
            <w:rStyle w:val="a3"/>
          </w:rPr>
          <w:t>http://www.economy.gov.ru/</w:t>
        </w:r>
      </w:hyperlink>
    </w:p>
    <w:p w:rsidR="0035432E" w:rsidRDefault="0035432E" w:rsidP="0035432E">
      <w:pPr>
        <w:keepNext/>
        <w:keepLines/>
        <w:ind w:left="720"/>
        <w:rPr>
          <w:i/>
          <w:iCs/>
        </w:rPr>
      </w:pPr>
    </w:p>
    <w:p w:rsidR="003A542A" w:rsidRDefault="003A542A">
      <w:bookmarkStart w:id="0" w:name="_GoBack"/>
      <w:bookmarkEnd w:id="0"/>
    </w:p>
    <w:sectPr w:rsidR="003A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068"/>
    <w:multiLevelType w:val="multilevel"/>
    <w:tmpl w:val="99AE5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2B5471F6"/>
    <w:multiLevelType w:val="hybridMultilevel"/>
    <w:tmpl w:val="7ACEB8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B37C7"/>
    <w:multiLevelType w:val="hybridMultilevel"/>
    <w:tmpl w:val="0906A9F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2E"/>
    <w:rsid w:val="0035432E"/>
    <w:rsid w:val="003A542A"/>
    <w:rsid w:val="008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EAD5-6DD3-4D41-B4C6-9F1DB540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432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4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891740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8917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917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17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174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8917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891740"/>
    <w:pPr>
      <w:spacing w:line="220" w:lineRule="exact"/>
      <w:ind w:firstLine="425"/>
      <w:jc w:val="both"/>
    </w:pPr>
    <w:rPr>
      <w:rFonts w:ascii="NewtonC" w:hAnsi="Newton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gas@econ.msu.ru" TargetMode="External"/><Relationship Id="rId13" Type="http://schemas.openxmlformats.org/officeDocument/2006/relationships/hyperlink" Target="http://pwt.econ.upenn.edu/php_site/pwt_index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tumanova@econ.msu.ru" TargetMode="External"/><Relationship Id="rId12" Type="http://schemas.openxmlformats.org/officeDocument/2006/relationships/hyperlink" Target="http://www.nber.org/data" TargetMode="External"/><Relationship Id="rId17" Type="http://schemas.openxmlformats.org/officeDocument/2006/relationships/hyperlink" Target="http://www.economy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gas@econ.msu.ru" TargetMode="External"/><Relationship Id="rId11" Type="http://schemas.openxmlformats.org/officeDocument/2006/relationships/hyperlink" Target="http://www.webmit.edu/kremer/www/devdatab1" TargetMode="External"/><Relationship Id="rId5" Type="http://schemas.openxmlformats.org/officeDocument/2006/relationships/hyperlink" Target="http://www.econ.msu.ru/departments/politec/" TargetMode="External"/><Relationship Id="rId15" Type="http://schemas.openxmlformats.org/officeDocument/2006/relationships/hyperlink" Target="http://www.gks.ru" TargetMode="External"/><Relationship Id="rId10" Type="http://schemas.openxmlformats.org/officeDocument/2006/relationships/hyperlink" Target="http://www.worldbank.org/da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onomics.harvard.edu/faculty/mankiw" TargetMode="External"/><Relationship Id="rId14" Type="http://schemas.openxmlformats.org/officeDocument/2006/relationships/hyperlink" Target="http://gregmankiw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2020-04-26T10:24:00Z</dcterms:created>
  <dcterms:modified xsi:type="dcterms:W3CDTF">2020-04-26T10:44:00Z</dcterms:modified>
</cp:coreProperties>
</file>