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AD" w:rsidRDefault="005858AD" w:rsidP="005858AD">
      <w:pPr>
        <w:jc w:val="center"/>
        <w:rPr>
          <w:sz w:val="20"/>
          <w:szCs w:val="28"/>
          <w:lang w:val="ru-RU"/>
        </w:rPr>
      </w:pPr>
    </w:p>
    <w:p w:rsidR="005858AD" w:rsidRPr="00F91D0F" w:rsidRDefault="005858AD" w:rsidP="005858AD">
      <w:pPr>
        <w:jc w:val="center"/>
        <w:rPr>
          <w:b/>
          <w:sz w:val="28"/>
          <w:szCs w:val="28"/>
          <w:lang w:val="ru-RU"/>
        </w:rPr>
      </w:pPr>
      <w:r w:rsidRPr="00F91D0F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УПРАВЛЕНЧЕСКИЙ УЧЕТ</w:t>
      </w:r>
      <w:r w:rsidRPr="00F91D0F">
        <w:rPr>
          <w:b/>
          <w:sz w:val="28"/>
          <w:szCs w:val="28"/>
          <w:lang w:val="ru-RU"/>
        </w:rPr>
        <w:t>»</w:t>
      </w:r>
    </w:p>
    <w:p w:rsidR="00E233C0" w:rsidRDefault="00E233C0" w:rsidP="005858AD">
      <w:pPr>
        <w:suppressAutoHyphens w:val="0"/>
        <w:spacing w:line="276" w:lineRule="auto"/>
        <w:ind w:left="720"/>
        <w:rPr>
          <w:iCs/>
          <w:lang w:val="ru-RU" w:eastAsia="ru-RU"/>
        </w:rPr>
      </w:pPr>
    </w:p>
    <w:p w:rsidR="005464B6" w:rsidRDefault="005858AD" w:rsidP="005858A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FE410D">
        <w:rPr>
          <w:iCs/>
          <w:lang w:val="ru-RU" w:eastAsia="ru-RU"/>
        </w:rPr>
        <w:t>Автор</w:t>
      </w:r>
      <w:r>
        <w:rPr>
          <w:iCs/>
          <w:lang w:val="ru-RU" w:eastAsia="ru-RU"/>
        </w:rPr>
        <w:t>(</w:t>
      </w:r>
      <w:proofErr w:type="spellStart"/>
      <w:r>
        <w:rPr>
          <w:iCs/>
          <w:lang w:val="ru-RU" w:eastAsia="ru-RU"/>
        </w:rPr>
        <w:t>ы</w:t>
      </w:r>
      <w:proofErr w:type="spellEnd"/>
      <w:r>
        <w:rPr>
          <w:iCs/>
          <w:lang w:val="ru-RU" w:eastAsia="ru-RU"/>
        </w:rPr>
        <w:t>)</w:t>
      </w:r>
      <w:r w:rsidRPr="00FE410D">
        <w:rPr>
          <w:iCs/>
          <w:lang w:val="ru-RU" w:eastAsia="ru-RU"/>
        </w:rPr>
        <w:t xml:space="preserve"> программы: </w:t>
      </w:r>
    </w:p>
    <w:p w:rsidR="005464B6" w:rsidRDefault="005464B6" w:rsidP="005858AD">
      <w:pPr>
        <w:suppressAutoHyphens w:val="0"/>
        <w:spacing w:line="276" w:lineRule="auto"/>
        <w:ind w:left="720"/>
        <w:rPr>
          <w:iCs/>
          <w:lang w:val="ru-RU" w:eastAsia="ru-RU"/>
        </w:rPr>
      </w:pPr>
      <w:r>
        <w:rPr>
          <w:iCs/>
          <w:lang w:val="ru-RU" w:eastAsia="ru-RU"/>
        </w:rPr>
        <w:t xml:space="preserve">д.э.н., профессор </w:t>
      </w:r>
      <w:proofErr w:type="spellStart"/>
      <w:r>
        <w:rPr>
          <w:iCs/>
          <w:lang w:val="ru-RU" w:eastAsia="ru-RU"/>
        </w:rPr>
        <w:t>Шеремет</w:t>
      </w:r>
      <w:proofErr w:type="spellEnd"/>
      <w:r>
        <w:rPr>
          <w:iCs/>
          <w:lang w:val="ru-RU" w:eastAsia="ru-RU"/>
        </w:rPr>
        <w:t xml:space="preserve"> Анатолий Данилович,</w:t>
      </w:r>
    </w:p>
    <w:p w:rsidR="005858AD" w:rsidRDefault="005858AD" w:rsidP="005858AD">
      <w:pPr>
        <w:suppressAutoHyphens w:val="0"/>
        <w:spacing w:line="276" w:lineRule="auto"/>
        <w:ind w:left="720"/>
        <w:rPr>
          <w:iCs/>
          <w:lang w:val="ru-RU" w:eastAsia="ru-RU"/>
        </w:rPr>
      </w:pPr>
      <w:r>
        <w:rPr>
          <w:iCs/>
          <w:lang w:val="ru-RU" w:eastAsia="ru-RU"/>
        </w:rPr>
        <w:t>к.э.н., доцент Николаева Ольга Евгеньевна</w:t>
      </w:r>
      <w:r w:rsidR="005464B6">
        <w:rPr>
          <w:iCs/>
          <w:lang w:val="ru-RU" w:eastAsia="ru-RU"/>
        </w:rPr>
        <w:t>,</w:t>
      </w:r>
    </w:p>
    <w:p w:rsidR="005858AD" w:rsidRDefault="005858AD" w:rsidP="005858A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7D23BA">
        <w:rPr>
          <w:iCs/>
          <w:lang w:val="ru-RU" w:eastAsia="ru-RU"/>
        </w:rPr>
        <w:t>Уровень высшего образования</w:t>
      </w:r>
      <w:r>
        <w:rPr>
          <w:iCs/>
          <w:lang w:val="ru-RU" w:eastAsia="ru-RU"/>
        </w:rPr>
        <w:t>:</w:t>
      </w:r>
      <w:r w:rsidRPr="007D23BA">
        <w:rPr>
          <w:iCs/>
          <w:lang w:val="ru-RU" w:eastAsia="ru-RU"/>
        </w:rPr>
        <w:t xml:space="preserve"> </w:t>
      </w:r>
      <w:proofErr w:type="spellStart"/>
      <w:r>
        <w:rPr>
          <w:iCs/>
          <w:lang w:val="ru-RU" w:eastAsia="ru-RU"/>
        </w:rPr>
        <w:t>бакалавриат</w:t>
      </w:r>
      <w:proofErr w:type="spellEnd"/>
      <w:r w:rsidRPr="0074643B">
        <w:rPr>
          <w:iCs/>
          <w:lang w:val="ru-RU" w:eastAsia="ru-RU"/>
        </w:rPr>
        <w:t xml:space="preserve"> </w:t>
      </w:r>
    </w:p>
    <w:p w:rsidR="005858AD" w:rsidRDefault="005858AD" w:rsidP="005858AD">
      <w:pPr>
        <w:suppressAutoHyphens w:val="0"/>
        <w:spacing w:line="276" w:lineRule="auto"/>
        <w:ind w:firstLine="720"/>
        <w:rPr>
          <w:i/>
          <w:color w:val="C00000"/>
          <w:lang w:val="ru-RU" w:eastAsia="ru-RU"/>
        </w:rPr>
      </w:pPr>
      <w:r w:rsidRPr="0074643B">
        <w:rPr>
          <w:iCs/>
          <w:lang w:val="ru-RU" w:eastAsia="ru-RU"/>
        </w:rPr>
        <w:t>Направление подготовки:</w:t>
      </w:r>
      <w:r>
        <w:rPr>
          <w:iCs/>
          <w:lang w:val="ru-RU" w:eastAsia="ru-RU"/>
        </w:rPr>
        <w:t xml:space="preserve"> Экономика</w:t>
      </w:r>
      <w:r>
        <w:rPr>
          <w:i/>
          <w:color w:val="C00000"/>
          <w:lang w:val="ru-RU" w:eastAsia="ru-RU"/>
        </w:rPr>
        <w:t xml:space="preserve"> </w:t>
      </w:r>
    </w:p>
    <w:p w:rsidR="005858AD" w:rsidRDefault="005858AD" w:rsidP="005858AD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  <w:r w:rsidRPr="003B7A46">
        <w:rPr>
          <w:iCs/>
          <w:lang w:val="ru-RU" w:eastAsia="ru-RU"/>
        </w:rPr>
        <w:t>Язык преподавания дисциплины:</w:t>
      </w:r>
      <w:r>
        <w:rPr>
          <w:iCs/>
          <w:lang w:val="ru-RU" w:eastAsia="ru-RU"/>
        </w:rPr>
        <w:t xml:space="preserve"> русский </w:t>
      </w:r>
    </w:p>
    <w:p w:rsidR="005858AD" w:rsidRDefault="005858AD" w:rsidP="00E901C5">
      <w:pPr>
        <w:suppressAutoHyphens w:val="0"/>
        <w:spacing w:line="276" w:lineRule="auto"/>
        <w:jc w:val="both"/>
        <w:rPr>
          <w:iCs/>
          <w:lang w:val="ru-RU" w:eastAsia="ru-RU"/>
        </w:rPr>
      </w:pPr>
    </w:p>
    <w:p w:rsidR="005858AD" w:rsidRPr="005D3B51" w:rsidRDefault="005858AD" w:rsidP="005858AD">
      <w:pPr>
        <w:suppressAutoHyphens w:val="0"/>
        <w:spacing w:line="276" w:lineRule="auto"/>
        <w:jc w:val="both"/>
        <w:rPr>
          <w:iCs/>
          <w:lang w:val="ru-RU" w:eastAsia="ru-RU"/>
        </w:rPr>
      </w:pPr>
      <w:r>
        <w:rPr>
          <w:b/>
          <w:lang w:val="ru-RU"/>
        </w:rPr>
        <w:t>2. С</w:t>
      </w:r>
      <w:r w:rsidRPr="003B7A46">
        <w:rPr>
          <w:b/>
          <w:lang w:val="ru-RU"/>
        </w:rPr>
        <w:t xml:space="preserve">татус </w:t>
      </w:r>
      <w:r>
        <w:rPr>
          <w:b/>
          <w:lang w:val="ru-RU"/>
        </w:rPr>
        <w:t>и м</w:t>
      </w:r>
      <w:r w:rsidRPr="003B7A46">
        <w:rPr>
          <w:b/>
          <w:lang w:val="ru-RU"/>
        </w:rPr>
        <w:t>есто дисциплины в структуре основной образовательн</w:t>
      </w:r>
      <w:r>
        <w:rPr>
          <w:b/>
          <w:lang w:val="ru-RU"/>
        </w:rPr>
        <w:t>ой программы подготовки бакалавра</w:t>
      </w:r>
      <w:r w:rsidRPr="005D3B51">
        <w:rPr>
          <w:b/>
          <w:lang w:val="ru-RU"/>
        </w:rPr>
        <w:t xml:space="preserve"> (</w:t>
      </w:r>
      <w:r>
        <w:rPr>
          <w:b/>
          <w:lang w:val="ru-RU"/>
        </w:rPr>
        <w:t>данные берутся из учебного плана)</w:t>
      </w:r>
    </w:p>
    <w:p w:rsidR="005858AD" w:rsidRPr="005858AD" w:rsidRDefault="005858AD" w:rsidP="005858AD">
      <w:pPr>
        <w:suppressAutoHyphens w:val="0"/>
        <w:spacing w:line="276" w:lineRule="auto"/>
        <w:jc w:val="both"/>
        <w:rPr>
          <w:color w:val="C00000"/>
          <w:lang w:val="ru-RU" w:eastAsia="ru-RU"/>
        </w:rPr>
      </w:pPr>
      <w:r w:rsidRPr="0097240B">
        <w:rPr>
          <w:iCs/>
          <w:lang w:val="ru-RU" w:eastAsia="ru-RU"/>
        </w:rPr>
        <w:t>Статус дисциплины:</w:t>
      </w:r>
      <w:r w:rsidRPr="008E1C40">
        <w:rPr>
          <w:i/>
          <w:color w:val="C00000"/>
          <w:lang w:val="ru-RU" w:eastAsia="ru-RU"/>
        </w:rPr>
        <w:t xml:space="preserve"> </w:t>
      </w:r>
      <w:r w:rsidR="00CA24AB">
        <w:rPr>
          <w:lang w:val="ru-RU" w:eastAsia="ru-RU"/>
        </w:rPr>
        <w:t>дисц</w:t>
      </w:r>
      <w:r w:rsidR="00B0652B">
        <w:rPr>
          <w:lang w:val="ru-RU" w:eastAsia="ru-RU"/>
        </w:rPr>
        <w:t>и</w:t>
      </w:r>
      <w:r w:rsidR="00CA24AB">
        <w:rPr>
          <w:lang w:val="ru-RU" w:eastAsia="ru-RU"/>
        </w:rPr>
        <w:t>плина по выбору</w:t>
      </w:r>
    </w:p>
    <w:p w:rsidR="005858AD" w:rsidRDefault="005858AD" w:rsidP="005858AD">
      <w:pPr>
        <w:tabs>
          <w:tab w:val="left" w:pos="5497"/>
        </w:tabs>
        <w:suppressAutoHyphens w:val="0"/>
        <w:spacing w:line="276" w:lineRule="auto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>Се</w:t>
      </w:r>
      <w:r w:rsidRPr="0097240B">
        <w:rPr>
          <w:iCs/>
          <w:lang w:val="ru-RU" w:eastAsia="ru-RU"/>
        </w:rPr>
        <w:t>местр:</w:t>
      </w:r>
      <w:r>
        <w:rPr>
          <w:iCs/>
          <w:lang w:val="ru-RU" w:eastAsia="ru-RU"/>
        </w:rPr>
        <w:t xml:space="preserve"> 8</w:t>
      </w:r>
      <w:r>
        <w:rPr>
          <w:iCs/>
          <w:lang w:val="ru-RU" w:eastAsia="ru-RU"/>
        </w:rPr>
        <w:tab/>
      </w:r>
    </w:p>
    <w:p w:rsidR="005858AD" w:rsidRPr="006F60FC" w:rsidRDefault="005858AD" w:rsidP="005858A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3. ПЛАНИРУЕМЫЕ РЕЗУЛЬТАТЫ</w:t>
      </w:r>
      <w:r w:rsidRPr="006F60FC">
        <w:rPr>
          <w:b/>
          <w:bCs/>
          <w:kern w:val="1"/>
          <w:lang w:val="ru-RU"/>
        </w:rPr>
        <w:t xml:space="preserve"> ОБУЧЕНИЯ </w:t>
      </w:r>
      <w:r>
        <w:rPr>
          <w:b/>
          <w:bCs/>
          <w:kern w:val="1"/>
          <w:lang w:val="ru-RU"/>
        </w:rPr>
        <w:t>ПО ДИСЦИПЛИНЕ</w:t>
      </w:r>
    </w:p>
    <w:p w:rsidR="005858AD" w:rsidRPr="00C81382" w:rsidRDefault="005858AD" w:rsidP="005858AD">
      <w:pPr>
        <w:spacing w:before="100" w:line="276" w:lineRule="auto"/>
        <w:jc w:val="both"/>
        <w:rPr>
          <w:lang w:val="ru-RU"/>
        </w:rPr>
      </w:pPr>
      <w:r w:rsidRPr="00C81382">
        <w:rPr>
          <w:rFonts w:eastAsia="Calibri"/>
          <w:szCs w:val="22"/>
          <w:lang w:val="ru-RU"/>
        </w:rPr>
        <w:t>Дисциплина обеспечивает формирование следующих компетенций и результатов обучения: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4077"/>
        <w:gridCol w:w="6059"/>
      </w:tblGrid>
      <w:tr w:rsidR="005858AD" w:rsidRPr="005858AD" w:rsidTr="00D65A95">
        <w:trPr>
          <w:trHeight w:val="567"/>
        </w:trPr>
        <w:tc>
          <w:tcPr>
            <w:tcW w:w="2011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858AD" w:rsidRDefault="005858AD" w:rsidP="00B108EC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B3D24">
              <w:rPr>
                <w:rFonts w:eastAsia="Calibri"/>
                <w:b/>
                <w:bCs/>
                <w:lang w:val="ru-RU" w:eastAsia="en-US"/>
              </w:rPr>
              <w:t>Формируемые компетенции</w:t>
            </w:r>
          </w:p>
          <w:p w:rsidR="005858AD" w:rsidRPr="007B3D24" w:rsidRDefault="005858AD" w:rsidP="00B108EC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  <w:tc>
          <w:tcPr>
            <w:tcW w:w="2989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858AD" w:rsidRDefault="005858AD" w:rsidP="00B108EC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>Р</w:t>
            </w:r>
            <w:r w:rsidRPr="007B3D24">
              <w:rPr>
                <w:rFonts w:eastAsia="Calibri"/>
                <w:b/>
                <w:bCs/>
                <w:lang w:val="ru-RU" w:eastAsia="en-US"/>
              </w:rPr>
              <w:t>езультаты обучения по дисциплине</w:t>
            </w:r>
            <w:r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</w:p>
          <w:p w:rsidR="005858AD" w:rsidRPr="007B3D24" w:rsidRDefault="005858AD" w:rsidP="00B108EC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</w:tr>
      <w:tr w:rsidR="005858AD" w:rsidRPr="00360C4F" w:rsidTr="00D65A95">
        <w:tc>
          <w:tcPr>
            <w:tcW w:w="2011" w:type="pct"/>
            <w:tcBorders>
              <w:top w:val="double" w:sz="6" w:space="0" w:color="auto"/>
            </w:tcBorders>
            <w:shd w:val="clear" w:color="auto" w:fill="auto"/>
          </w:tcPr>
          <w:p w:rsidR="00BB4872" w:rsidRDefault="00D65A95" w:rsidP="00B108EC">
            <w:pPr>
              <w:suppressAutoHyphens w:val="0"/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С</w:t>
            </w:r>
            <w:r w:rsidR="00BB4872">
              <w:rPr>
                <w:rFonts w:eastAsia="Calibri"/>
                <w:lang w:val="ru-RU" w:eastAsia="en-US"/>
              </w:rPr>
              <w:t>пособность собирать и использовать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</w:t>
            </w:r>
            <w:r w:rsidR="00BB4872" w:rsidRPr="00BB4872">
              <w:rPr>
                <w:rFonts w:eastAsia="Calibri"/>
                <w:lang w:val="ru-RU" w:eastAsia="en-US"/>
              </w:rPr>
              <w:t>ПК-1</w:t>
            </w:r>
            <w:r w:rsidR="00BB4872">
              <w:rPr>
                <w:rFonts w:eastAsia="Calibri"/>
                <w:lang w:val="ru-RU" w:eastAsia="en-US"/>
              </w:rPr>
              <w:t>)</w:t>
            </w:r>
          </w:p>
          <w:p w:rsidR="00D65A95" w:rsidRDefault="00D65A95" w:rsidP="00B108EC">
            <w:pPr>
              <w:suppressAutoHyphens w:val="0"/>
              <w:spacing w:line="276" w:lineRule="auto"/>
              <w:rPr>
                <w:rFonts w:eastAsia="Calibri"/>
                <w:lang w:val="ru-RU" w:eastAsia="en-US"/>
              </w:rPr>
            </w:pPr>
          </w:p>
          <w:p w:rsidR="00E901C5" w:rsidRPr="00BB4872" w:rsidRDefault="00D65A95" w:rsidP="00B108EC">
            <w:pPr>
              <w:suppressAutoHyphens w:val="0"/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С</w:t>
            </w:r>
            <w:r w:rsidR="00E901C5">
              <w:rPr>
                <w:rFonts w:eastAsia="Calibri"/>
                <w:lang w:val="ru-RU" w:eastAsia="en-US"/>
              </w:rPr>
              <w:t xml:space="preserve">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 </w:t>
            </w:r>
          </w:p>
          <w:p w:rsidR="00D65A95" w:rsidRDefault="00D65A95" w:rsidP="00B30E25">
            <w:pPr>
              <w:suppressAutoHyphens w:val="0"/>
              <w:spacing w:line="276" w:lineRule="auto"/>
              <w:rPr>
                <w:rFonts w:eastAsia="Calibri"/>
                <w:lang w:val="ru-RU" w:eastAsia="en-US"/>
              </w:rPr>
            </w:pPr>
          </w:p>
          <w:p w:rsidR="005858AD" w:rsidRPr="00BB4872" w:rsidRDefault="00D65A95" w:rsidP="00B30E25">
            <w:pPr>
              <w:suppressAutoHyphens w:val="0"/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С</w:t>
            </w:r>
            <w:r w:rsidR="00B30E25">
              <w:rPr>
                <w:rFonts w:eastAsia="Calibri"/>
                <w:lang w:val="ru-RU" w:eastAsia="en-US"/>
              </w:rPr>
              <w:t xml:space="preserve">пособность анализировать и интерпретировать </w:t>
            </w:r>
            <w:r w:rsidR="00B108EC" w:rsidRPr="00BB4872">
              <w:rPr>
                <w:rFonts w:eastAsia="Calibri"/>
                <w:lang w:val="ru-RU" w:eastAsia="en-US"/>
              </w:rPr>
              <w:t xml:space="preserve"> </w:t>
            </w:r>
            <w:r w:rsidR="00B30E25">
              <w:rPr>
                <w:rFonts w:eastAsia="Calibri"/>
                <w:lang w:val="ru-RU" w:eastAsia="en-US"/>
              </w:rPr>
              <w:t>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</w:t>
            </w:r>
            <w:r w:rsidR="00BB4872" w:rsidRPr="00BB4872">
              <w:rPr>
                <w:rFonts w:eastAsia="Calibri"/>
                <w:lang w:val="ru-RU" w:eastAsia="en-US"/>
              </w:rPr>
              <w:t>ПК-5</w:t>
            </w:r>
            <w:r w:rsidR="00B30E25">
              <w:rPr>
                <w:rFonts w:eastAsia="Calibri"/>
                <w:lang w:val="ru-RU" w:eastAsia="en-US"/>
              </w:rPr>
              <w:t>)</w:t>
            </w:r>
          </w:p>
        </w:tc>
        <w:tc>
          <w:tcPr>
            <w:tcW w:w="2989" w:type="pct"/>
            <w:tcBorders>
              <w:top w:val="double" w:sz="6" w:space="0" w:color="auto"/>
            </w:tcBorders>
            <w:shd w:val="clear" w:color="auto" w:fill="auto"/>
          </w:tcPr>
          <w:p w:rsidR="005858AD" w:rsidRDefault="005858AD" w:rsidP="00A138A0">
            <w:pPr>
              <w:rPr>
                <w:lang w:val="ru-RU" w:eastAsia="ru-RU"/>
              </w:rPr>
            </w:pPr>
            <w:r w:rsidRPr="005243E8">
              <w:rPr>
                <w:b/>
                <w:lang w:val="ru-RU"/>
              </w:rPr>
              <w:t>Знать</w:t>
            </w:r>
            <w:r w:rsidRPr="005243E8">
              <w:rPr>
                <w:lang w:val="ru-RU"/>
              </w:rPr>
              <w:t xml:space="preserve"> </w:t>
            </w:r>
            <w:r w:rsidRPr="009E4F63">
              <w:rPr>
                <w:lang w:val="ru-RU" w:eastAsia="ru-RU"/>
              </w:rPr>
              <w:t xml:space="preserve">современное состояние </w:t>
            </w:r>
            <w:r>
              <w:rPr>
                <w:lang w:val="ru-RU" w:eastAsia="ru-RU"/>
              </w:rPr>
              <w:t>системы управленческого учета: применимые понятийный аппарат и терминологию, основы учета затрат и калькулирования себестоимости, бюджетирования и п</w:t>
            </w:r>
            <w:r w:rsidR="00A138A0">
              <w:rPr>
                <w:lang w:val="ru-RU" w:eastAsia="ru-RU"/>
              </w:rPr>
              <w:t>л</w:t>
            </w:r>
            <w:r>
              <w:rPr>
                <w:lang w:val="ru-RU" w:eastAsia="ru-RU"/>
              </w:rPr>
              <w:t xml:space="preserve">анирования </w:t>
            </w:r>
          </w:p>
          <w:p w:rsidR="00360C4F" w:rsidRDefault="00360C4F" w:rsidP="005858AD">
            <w:pPr>
              <w:jc w:val="both"/>
              <w:rPr>
                <w:b/>
                <w:lang w:val="ru-RU"/>
              </w:rPr>
            </w:pPr>
          </w:p>
          <w:p w:rsidR="005858AD" w:rsidRDefault="005858AD" w:rsidP="005858AD">
            <w:pPr>
              <w:jc w:val="both"/>
              <w:rPr>
                <w:lang w:val="ru-RU"/>
              </w:rPr>
            </w:pPr>
            <w:r w:rsidRPr="005243E8">
              <w:rPr>
                <w:b/>
                <w:lang w:val="ru-RU"/>
              </w:rPr>
              <w:t>Уметь</w:t>
            </w:r>
            <w:r w:rsidRPr="005243E8">
              <w:rPr>
                <w:lang w:val="ru-RU"/>
              </w:rPr>
              <w:t xml:space="preserve"> </w:t>
            </w:r>
          </w:p>
          <w:p w:rsidR="005858AD" w:rsidRDefault="005858AD" w:rsidP="005858A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применять различные системы и методы учета затрат и калькулирования себестоимости в зависимости от поставленных управленческих задач</w:t>
            </w:r>
          </w:p>
          <w:p w:rsidR="005858AD" w:rsidRDefault="005858AD" w:rsidP="005858A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применять основные методы разработки и оценки исполнения бюджетов</w:t>
            </w:r>
          </w:p>
          <w:p w:rsidR="005858AD" w:rsidRPr="007B3D24" w:rsidRDefault="005858AD" w:rsidP="005858AD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lang w:val="ru-RU"/>
              </w:rPr>
              <w:t>- формировать данные для принятия оперативных управленческих решений</w:t>
            </w:r>
            <w:r w:rsidRPr="009E4F63">
              <w:rPr>
                <w:i/>
                <w:lang w:val="ru-RU"/>
              </w:rPr>
              <w:t xml:space="preserve"> </w:t>
            </w:r>
          </w:p>
        </w:tc>
      </w:tr>
    </w:tbl>
    <w:p w:rsidR="005858AD" w:rsidRDefault="005858AD" w:rsidP="005858AD">
      <w:pPr>
        <w:jc w:val="both"/>
        <w:rPr>
          <w:rFonts w:eastAsia="Calibri"/>
          <w:szCs w:val="22"/>
          <w:lang w:val="ru-RU"/>
        </w:rPr>
      </w:pPr>
    </w:p>
    <w:p w:rsidR="005858AD" w:rsidRDefault="005858AD" w:rsidP="005858AD">
      <w:pPr>
        <w:jc w:val="both"/>
        <w:rPr>
          <w:rFonts w:eastAsia="Calibri"/>
          <w:szCs w:val="22"/>
          <w:lang w:val="ru-RU"/>
        </w:rPr>
      </w:pPr>
    </w:p>
    <w:p w:rsidR="005858AD" w:rsidRDefault="005858AD" w:rsidP="005858A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lastRenderedPageBreak/>
        <w:t xml:space="preserve">4. ОБЪЕМ </w:t>
      </w:r>
      <w:r w:rsidRPr="00C10309">
        <w:rPr>
          <w:b/>
          <w:bCs/>
          <w:kern w:val="1"/>
          <w:lang w:val="ru-RU"/>
        </w:rPr>
        <w:t>ДИСЦИПЛИНЫ</w:t>
      </w:r>
      <w:r>
        <w:rPr>
          <w:b/>
          <w:bCs/>
          <w:kern w:val="1"/>
          <w:lang w:val="ru-RU"/>
        </w:rPr>
        <w:t xml:space="preserve"> ПО ВИДАМ РАБОТ</w:t>
      </w:r>
    </w:p>
    <w:p w:rsidR="005858AD" w:rsidRDefault="005858AD" w:rsidP="00360C4F">
      <w:pPr>
        <w:jc w:val="both"/>
        <w:rPr>
          <w:lang w:val="ru-RU"/>
        </w:rPr>
      </w:pPr>
      <w:r>
        <w:rPr>
          <w:lang w:val="ru-RU"/>
        </w:rPr>
        <w:t>Объем</w:t>
      </w:r>
      <w:r w:rsidRPr="00471D84">
        <w:rPr>
          <w:lang w:val="ru-RU"/>
        </w:rPr>
        <w:t xml:space="preserve"> дисциплины</w:t>
      </w:r>
      <w:r>
        <w:rPr>
          <w:lang w:val="ru-RU"/>
        </w:rPr>
        <w:t xml:space="preserve"> составляет </w:t>
      </w:r>
      <w:r w:rsidRPr="00360C4F">
        <w:rPr>
          <w:lang w:val="ru-RU"/>
        </w:rPr>
        <w:t>4</w:t>
      </w:r>
      <w:r>
        <w:rPr>
          <w:lang w:val="ru-RU"/>
        </w:rPr>
        <w:t xml:space="preserve"> </w:t>
      </w:r>
      <w:r w:rsidRPr="00471D84">
        <w:rPr>
          <w:lang w:val="ru-RU"/>
        </w:rPr>
        <w:t>зач</w:t>
      </w:r>
      <w:r>
        <w:rPr>
          <w:lang w:val="ru-RU"/>
        </w:rPr>
        <w:t>ё</w:t>
      </w:r>
      <w:r w:rsidRPr="00471D84">
        <w:rPr>
          <w:lang w:val="ru-RU"/>
        </w:rPr>
        <w:t>тны</w:t>
      </w:r>
      <w:r>
        <w:rPr>
          <w:lang w:val="ru-RU"/>
        </w:rPr>
        <w:t>е</w:t>
      </w:r>
      <w:r w:rsidRPr="00471D84">
        <w:rPr>
          <w:lang w:val="ru-RU"/>
        </w:rPr>
        <w:t xml:space="preserve"> е</w:t>
      </w:r>
      <w:r>
        <w:rPr>
          <w:lang w:val="ru-RU"/>
        </w:rPr>
        <w:t xml:space="preserve">диницы, всего </w:t>
      </w:r>
      <w:r w:rsidRPr="00360C4F">
        <w:rPr>
          <w:lang w:val="ru-RU"/>
        </w:rPr>
        <w:t>144</w:t>
      </w:r>
      <w:r>
        <w:rPr>
          <w:lang w:val="ru-RU"/>
        </w:rPr>
        <w:t xml:space="preserve"> академических часа, из которых, </w:t>
      </w:r>
      <w:r w:rsidRPr="00360C4F">
        <w:rPr>
          <w:lang w:val="ru-RU"/>
        </w:rPr>
        <w:t>64</w:t>
      </w:r>
      <w:r>
        <w:rPr>
          <w:lang w:val="ru-RU"/>
        </w:rPr>
        <w:t xml:space="preserve"> часа составляет контактная работа</w:t>
      </w:r>
      <w:r w:rsidR="005F4C3D">
        <w:rPr>
          <w:lang w:val="ru-RU"/>
        </w:rPr>
        <w:t xml:space="preserve"> студента с преподавателем (</w:t>
      </w:r>
      <w:r w:rsidR="003324C4">
        <w:rPr>
          <w:lang w:val="ru-RU"/>
        </w:rPr>
        <w:t>28</w:t>
      </w:r>
      <w:r w:rsidRPr="00513983">
        <w:rPr>
          <w:lang w:val="ru-RU"/>
        </w:rPr>
        <w:t xml:space="preserve"> ч</w:t>
      </w:r>
      <w:r>
        <w:rPr>
          <w:lang w:val="ru-RU"/>
        </w:rPr>
        <w:t>ас</w:t>
      </w:r>
      <w:r w:rsidR="003324C4">
        <w:rPr>
          <w:lang w:val="ru-RU"/>
        </w:rPr>
        <w:t>ов</w:t>
      </w:r>
      <w:r>
        <w:rPr>
          <w:lang w:val="ru-RU"/>
        </w:rPr>
        <w:t xml:space="preserve"> </w:t>
      </w:r>
      <w:r w:rsidR="005F4C3D">
        <w:rPr>
          <w:lang w:val="ru-RU"/>
        </w:rPr>
        <w:t>−</w:t>
      </w:r>
      <w:r>
        <w:rPr>
          <w:lang w:val="ru-RU"/>
        </w:rPr>
        <w:t xml:space="preserve"> занятия лекционного типа, </w:t>
      </w:r>
      <w:r w:rsidR="005F4C3D" w:rsidRPr="005F4C3D">
        <w:rPr>
          <w:lang w:val="ru-RU"/>
        </w:rPr>
        <w:t>32</w:t>
      </w:r>
      <w:r w:rsidR="005F4C3D">
        <w:rPr>
          <w:lang w:val="ru-RU"/>
        </w:rPr>
        <w:t xml:space="preserve"> </w:t>
      </w:r>
      <w:r w:rsidRPr="00513983">
        <w:rPr>
          <w:lang w:val="ru-RU"/>
        </w:rPr>
        <w:t>ча</w:t>
      </w:r>
      <w:r>
        <w:rPr>
          <w:lang w:val="ru-RU"/>
        </w:rPr>
        <w:t xml:space="preserve">са </w:t>
      </w:r>
      <w:r w:rsidR="005F4C3D">
        <w:rPr>
          <w:lang w:val="ru-RU"/>
        </w:rPr>
        <w:t>−</w:t>
      </w:r>
      <w:r>
        <w:rPr>
          <w:lang w:val="ru-RU"/>
        </w:rPr>
        <w:t xml:space="preserve"> занятия семинарского типа, </w:t>
      </w:r>
      <w:r w:rsidR="005F4C3D">
        <w:rPr>
          <w:lang w:val="ru-RU"/>
        </w:rPr>
        <w:t>0</w:t>
      </w:r>
      <w:r>
        <w:rPr>
          <w:lang w:val="ru-RU"/>
        </w:rPr>
        <w:t xml:space="preserve"> - консультации, </w:t>
      </w:r>
      <w:r w:rsidR="003324C4">
        <w:rPr>
          <w:lang w:val="ru-RU"/>
        </w:rPr>
        <w:t>4</w:t>
      </w:r>
      <w:r w:rsidR="005F4C3D">
        <w:rPr>
          <w:lang w:val="ru-RU"/>
        </w:rPr>
        <w:t xml:space="preserve"> часа</w:t>
      </w:r>
      <w:r w:rsidRPr="00513983">
        <w:rPr>
          <w:lang w:val="ru-RU"/>
        </w:rPr>
        <w:t xml:space="preserve"> -</w:t>
      </w:r>
      <w:r>
        <w:rPr>
          <w:lang w:val="ru-RU"/>
        </w:rPr>
        <w:t xml:space="preserve"> промежуточная аттестация)</w:t>
      </w:r>
      <w:r w:rsidRPr="00513983">
        <w:rPr>
          <w:lang w:val="ru-RU"/>
        </w:rPr>
        <w:t xml:space="preserve">, </w:t>
      </w:r>
      <w:r>
        <w:rPr>
          <w:lang w:val="ru-RU"/>
        </w:rPr>
        <w:t xml:space="preserve"> </w:t>
      </w:r>
      <w:r w:rsidR="005F4C3D" w:rsidRPr="00360C4F">
        <w:rPr>
          <w:lang w:val="ru-RU"/>
        </w:rPr>
        <w:t>80</w:t>
      </w:r>
      <w:r>
        <w:rPr>
          <w:lang w:val="ru-RU"/>
        </w:rPr>
        <w:t xml:space="preserve">  часов составляет самостоятельная работа студента.</w:t>
      </w:r>
    </w:p>
    <w:p w:rsidR="00024253" w:rsidRDefault="00024253" w:rsidP="00360C4F">
      <w:pPr>
        <w:jc w:val="both"/>
        <w:rPr>
          <w:lang w:val="ru-RU"/>
        </w:rPr>
      </w:pPr>
    </w:p>
    <w:p w:rsidR="005858AD" w:rsidRDefault="005858AD" w:rsidP="005858AD">
      <w:pPr>
        <w:numPr>
          <w:ilvl w:val="0"/>
          <w:numId w:val="3"/>
        </w:numPr>
        <w:spacing w:before="100" w:line="276" w:lineRule="auto"/>
        <w:jc w:val="both"/>
        <w:rPr>
          <w:b/>
          <w:lang w:val="ru-RU"/>
        </w:rPr>
      </w:pPr>
      <w:r>
        <w:rPr>
          <w:b/>
          <w:lang w:val="ru-RU"/>
        </w:rPr>
        <w:t>СОДЕРЖАНИЕ ДИСЦИПЛИНЫ И ФОРМЫ ПРОВЕДЕНИЯ ЗАНЯТИЙ</w:t>
      </w:r>
    </w:p>
    <w:p w:rsidR="005858AD" w:rsidRDefault="00CA24AB" w:rsidP="005858AD">
      <w:pPr>
        <w:ind w:left="284" w:hanging="284"/>
        <w:rPr>
          <w:b/>
          <w:lang w:val="ru-RU"/>
        </w:rPr>
      </w:pPr>
      <w:r>
        <w:rPr>
          <w:b/>
          <w:lang w:val="ru-RU"/>
        </w:rPr>
        <w:tab/>
      </w:r>
      <w:r w:rsidR="005858AD" w:rsidRPr="00C80D0E">
        <w:rPr>
          <w:b/>
          <w:lang w:val="ru-RU"/>
        </w:rPr>
        <w:t xml:space="preserve">Тема 1. </w:t>
      </w:r>
      <w:r w:rsidR="005858AD">
        <w:rPr>
          <w:b/>
          <w:lang w:val="ru-RU"/>
        </w:rPr>
        <w:t xml:space="preserve"> </w:t>
      </w:r>
      <w:r w:rsidR="00024253">
        <w:rPr>
          <w:b/>
          <w:lang w:val="ru-RU"/>
        </w:rPr>
        <w:t>Введение в управленческий учет</w:t>
      </w:r>
      <w:r w:rsidR="005858AD">
        <w:rPr>
          <w:b/>
          <w:lang w:val="ru-RU"/>
        </w:rPr>
        <w:t xml:space="preserve"> </w:t>
      </w:r>
    </w:p>
    <w:p w:rsidR="005464B6" w:rsidRDefault="00842DFA" w:rsidP="00360C4F">
      <w:pPr>
        <w:jc w:val="both"/>
        <w:rPr>
          <w:lang w:val="ru-RU"/>
        </w:rPr>
      </w:pPr>
      <w:r>
        <w:rPr>
          <w:lang w:val="ru-RU"/>
        </w:rPr>
        <w:t xml:space="preserve">Система управления коммерческой организации и роль экономической информации в управлении. Цели, задачи и принципы управленческого учета. Возникновения и развитие управленческого учета в историческом аспекте за рубежом и в нашей стране. </w:t>
      </w:r>
      <w:r w:rsidR="002472D1">
        <w:rPr>
          <w:lang w:val="ru-RU"/>
        </w:rPr>
        <w:t xml:space="preserve">Основные объекты управленческого учета. </w:t>
      </w:r>
    </w:p>
    <w:p w:rsidR="005858AD" w:rsidRDefault="005858AD" w:rsidP="00360C4F">
      <w:pPr>
        <w:jc w:val="both"/>
        <w:rPr>
          <w:lang w:val="ru-RU"/>
        </w:rPr>
      </w:pPr>
      <w:r w:rsidRPr="002311D3">
        <w:rPr>
          <w:lang w:val="ru-RU"/>
        </w:rPr>
        <w:t>Сравнительная характеристика управленческого</w:t>
      </w:r>
      <w:r>
        <w:rPr>
          <w:lang w:val="ru-RU"/>
        </w:rPr>
        <w:t xml:space="preserve"> и финансового</w:t>
      </w:r>
      <w:r w:rsidRPr="002311D3">
        <w:rPr>
          <w:lang w:val="ru-RU"/>
        </w:rPr>
        <w:t xml:space="preserve"> учета. </w:t>
      </w:r>
      <w:r w:rsidR="002472D1">
        <w:rPr>
          <w:lang w:val="ru-RU"/>
        </w:rPr>
        <w:t>Взаимодействие финансового, управленческого и налогового учета в разных моделях организации учетной системы на предприятии. Роль бухгалтера-аналитика в принятии управленческих решений. Этические стандарты бухгалтера по управленческому учету</w:t>
      </w:r>
    </w:p>
    <w:p w:rsidR="005858AD" w:rsidRDefault="00360C4F" w:rsidP="005858AD">
      <w:pPr>
        <w:jc w:val="both"/>
        <w:rPr>
          <w:b/>
          <w:lang w:val="ru-RU"/>
        </w:rPr>
      </w:pPr>
      <w:r>
        <w:rPr>
          <w:b/>
          <w:lang w:val="ru-RU"/>
        </w:rPr>
        <w:tab/>
      </w:r>
      <w:r w:rsidR="005858AD" w:rsidRPr="002311D3">
        <w:rPr>
          <w:b/>
          <w:lang w:val="ru-RU"/>
        </w:rPr>
        <w:t>Тема 2</w:t>
      </w:r>
      <w:r w:rsidR="005858AD">
        <w:rPr>
          <w:b/>
          <w:lang w:val="ru-RU"/>
        </w:rPr>
        <w:t>. Затраты и их классификация</w:t>
      </w:r>
    </w:p>
    <w:p w:rsidR="003A6943" w:rsidRDefault="005858AD" w:rsidP="00360C4F">
      <w:pPr>
        <w:jc w:val="both"/>
        <w:rPr>
          <w:lang w:val="ru-RU"/>
        </w:rPr>
      </w:pPr>
      <w:r w:rsidRPr="009E54F1">
        <w:rPr>
          <w:lang w:val="ru-RU"/>
        </w:rPr>
        <w:t xml:space="preserve">Затраты </w:t>
      </w:r>
      <w:r>
        <w:rPr>
          <w:lang w:val="ru-RU"/>
        </w:rPr>
        <w:t xml:space="preserve">как один из основных объектов управленческого учета. Понятия «затраты» и «расходы». </w:t>
      </w:r>
      <w:r w:rsidR="002472D1">
        <w:rPr>
          <w:lang w:val="ru-RU"/>
        </w:rPr>
        <w:t xml:space="preserve">Элементы производственных затрат: прямые материальные затраты, прямые трудовые затраты и общепроизводственные расходы. </w:t>
      </w:r>
    </w:p>
    <w:p w:rsidR="003A6943" w:rsidRDefault="002472D1" w:rsidP="00360C4F">
      <w:pPr>
        <w:jc w:val="both"/>
        <w:rPr>
          <w:lang w:val="ru-RU"/>
        </w:rPr>
      </w:pPr>
      <w:r>
        <w:rPr>
          <w:lang w:val="ru-RU"/>
        </w:rPr>
        <w:t xml:space="preserve">Затраты на продукт и расходы периода.  </w:t>
      </w:r>
      <w:r w:rsidR="005858AD" w:rsidRPr="009E54F1">
        <w:rPr>
          <w:lang w:val="ru-RU"/>
        </w:rPr>
        <w:t>Формирование показателей себестоимости произведенной продукции и себестоимости реализованной продукции</w:t>
      </w:r>
      <w:r w:rsidR="005858AD">
        <w:rPr>
          <w:lang w:val="ru-RU"/>
        </w:rPr>
        <w:t xml:space="preserve">. </w:t>
      </w:r>
      <w:r>
        <w:rPr>
          <w:lang w:val="ru-RU"/>
        </w:rPr>
        <w:t xml:space="preserve">Значимость показателя себестоимости в системе управления предприятием. </w:t>
      </w:r>
    </w:p>
    <w:p w:rsidR="003A6943" w:rsidRDefault="002472D1" w:rsidP="00360C4F">
      <w:pPr>
        <w:jc w:val="both"/>
        <w:rPr>
          <w:lang w:val="ru-RU"/>
        </w:rPr>
      </w:pPr>
      <w:r>
        <w:rPr>
          <w:lang w:val="ru-RU"/>
        </w:rPr>
        <w:t xml:space="preserve">Классификация затрат. Необходимость классификации и различные классификационные признаки. Условность существующих классификаций. </w:t>
      </w:r>
    </w:p>
    <w:p w:rsidR="005858AD" w:rsidRDefault="002472D1" w:rsidP="00360C4F">
      <w:pPr>
        <w:jc w:val="both"/>
        <w:rPr>
          <w:lang w:val="ru-RU"/>
        </w:rPr>
      </w:pPr>
      <w:r>
        <w:rPr>
          <w:lang w:val="ru-RU"/>
        </w:rPr>
        <w:t xml:space="preserve">Классификация затрат: по экономической роли в процессе производства, по способу включения в себестоимость продукции, по отношению к изменению объема производства, в зависимости от различных задач управления. </w:t>
      </w:r>
    </w:p>
    <w:p w:rsidR="005858AD" w:rsidRDefault="00360C4F" w:rsidP="005858AD">
      <w:pPr>
        <w:jc w:val="both"/>
        <w:rPr>
          <w:b/>
          <w:lang w:val="ru-RU"/>
        </w:rPr>
      </w:pPr>
      <w:r>
        <w:rPr>
          <w:b/>
          <w:lang w:val="ru-RU"/>
        </w:rPr>
        <w:tab/>
      </w:r>
      <w:r w:rsidR="005858AD" w:rsidRPr="00A811DE">
        <w:rPr>
          <w:b/>
          <w:lang w:val="ru-RU"/>
        </w:rPr>
        <w:t xml:space="preserve">Тема 3. </w:t>
      </w:r>
      <w:r w:rsidR="005858AD">
        <w:rPr>
          <w:b/>
          <w:lang w:val="ru-RU"/>
        </w:rPr>
        <w:t>Системы учета затрат</w:t>
      </w:r>
      <w:r w:rsidR="002472D1">
        <w:rPr>
          <w:b/>
          <w:lang w:val="ru-RU"/>
        </w:rPr>
        <w:t>. Особенности системы «</w:t>
      </w:r>
      <w:proofErr w:type="spellStart"/>
      <w:r w:rsidR="002472D1">
        <w:rPr>
          <w:b/>
          <w:lang w:val="ru-RU"/>
        </w:rPr>
        <w:t>директ-костинг</w:t>
      </w:r>
      <w:proofErr w:type="spellEnd"/>
      <w:r w:rsidR="002472D1">
        <w:rPr>
          <w:b/>
          <w:lang w:val="ru-RU"/>
        </w:rPr>
        <w:t>»</w:t>
      </w:r>
      <w:r w:rsidR="005858AD">
        <w:rPr>
          <w:b/>
          <w:lang w:val="ru-RU"/>
        </w:rPr>
        <w:t xml:space="preserve"> </w:t>
      </w:r>
    </w:p>
    <w:p w:rsidR="003A6943" w:rsidRDefault="002472D1" w:rsidP="00360C4F">
      <w:pPr>
        <w:jc w:val="both"/>
        <w:rPr>
          <w:lang w:val="ru-RU"/>
        </w:rPr>
      </w:pPr>
      <w:r>
        <w:rPr>
          <w:lang w:val="ru-RU"/>
        </w:rPr>
        <w:t xml:space="preserve">Различные варианты формирования себестоимости по степени включения затрат. </w:t>
      </w:r>
      <w:r w:rsidR="005858AD">
        <w:rPr>
          <w:lang w:val="ru-RU"/>
        </w:rPr>
        <w:t>Система учета полных затрат (</w:t>
      </w:r>
      <w:r w:rsidR="005858AD" w:rsidRPr="00360C4F">
        <w:rPr>
          <w:lang w:val="ru-RU"/>
        </w:rPr>
        <w:t>Absorption</w:t>
      </w:r>
      <w:r w:rsidR="005858AD" w:rsidRPr="000D4C28">
        <w:rPr>
          <w:lang w:val="ru-RU"/>
        </w:rPr>
        <w:t xml:space="preserve"> </w:t>
      </w:r>
      <w:r w:rsidR="005858AD" w:rsidRPr="00360C4F">
        <w:rPr>
          <w:lang w:val="ru-RU"/>
        </w:rPr>
        <w:t>costing</w:t>
      </w:r>
      <w:r w:rsidR="005858AD" w:rsidRPr="000D4C28">
        <w:rPr>
          <w:lang w:val="ru-RU"/>
        </w:rPr>
        <w:t>)</w:t>
      </w:r>
      <w:r w:rsidR="005858AD">
        <w:rPr>
          <w:lang w:val="ru-RU"/>
        </w:rPr>
        <w:t xml:space="preserve"> и система учета переменных затрат (</w:t>
      </w:r>
      <w:r w:rsidR="005858AD" w:rsidRPr="00360C4F">
        <w:rPr>
          <w:lang w:val="ru-RU"/>
        </w:rPr>
        <w:t>Direct</w:t>
      </w:r>
      <w:r w:rsidR="005858AD" w:rsidRPr="000D4C28">
        <w:rPr>
          <w:lang w:val="ru-RU"/>
        </w:rPr>
        <w:t xml:space="preserve"> </w:t>
      </w:r>
      <w:r w:rsidR="005858AD" w:rsidRPr="00360C4F">
        <w:rPr>
          <w:lang w:val="ru-RU"/>
        </w:rPr>
        <w:t>costing</w:t>
      </w:r>
      <w:r w:rsidR="005858AD" w:rsidRPr="000D4C28">
        <w:rPr>
          <w:lang w:val="ru-RU"/>
        </w:rPr>
        <w:t xml:space="preserve">). </w:t>
      </w:r>
      <w:r>
        <w:rPr>
          <w:lang w:val="ru-RU"/>
        </w:rPr>
        <w:t xml:space="preserve">Сущность системы «директ-костинг» и затраты, включаемые в себестоимость продукции в системе «директ-костинг». </w:t>
      </w:r>
    </w:p>
    <w:p w:rsidR="003A6943" w:rsidRDefault="005858AD" w:rsidP="00360C4F">
      <w:pPr>
        <w:jc w:val="both"/>
        <w:rPr>
          <w:lang w:val="ru-RU"/>
        </w:rPr>
      </w:pPr>
      <w:r>
        <w:rPr>
          <w:lang w:val="ru-RU"/>
        </w:rPr>
        <w:t xml:space="preserve">Влияние системы учета затрат на величину себестоимости и финансового результата. </w:t>
      </w:r>
      <w:r w:rsidR="002472D1">
        <w:rPr>
          <w:lang w:val="ru-RU"/>
        </w:rPr>
        <w:t xml:space="preserve">Организация системы учета переменных затрат в рамках российского плана счетов. </w:t>
      </w:r>
    </w:p>
    <w:p w:rsidR="003A6943" w:rsidRDefault="005858AD" w:rsidP="00360C4F">
      <w:pPr>
        <w:jc w:val="both"/>
        <w:rPr>
          <w:lang w:val="ru-RU"/>
        </w:rPr>
      </w:pPr>
      <w:r>
        <w:rPr>
          <w:lang w:val="ru-RU"/>
        </w:rPr>
        <w:t xml:space="preserve">Понятие маржинальной прибыли. </w:t>
      </w:r>
      <w:r w:rsidR="002472D1">
        <w:rPr>
          <w:lang w:val="ru-RU"/>
        </w:rPr>
        <w:t xml:space="preserve">Промежуточные показатели маржинальной прибыли и их использование для целей контроля и управления затратами. </w:t>
      </w:r>
    </w:p>
    <w:p w:rsidR="005858AD" w:rsidRPr="00F91C55" w:rsidRDefault="002472D1" w:rsidP="00024253">
      <w:pPr>
        <w:jc w:val="both"/>
        <w:rPr>
          <w:bCs/>
          <w:lang w:val="ru-RU"/>
        </w:rPr>
      </w:pPr>
      <w:r>
        <w:rPr>
          <w:lang w:val="ru-RU"/>
        </w:rPr>
        <w:t>Порядок расчета прибыли в системе учета полных затрат и при маржинальном подходе.  Ф</w:t>
      </w:r>
      <w:r w:rsidR="005858AD" w:rsidRPr="00830926">
        <w:rPr>
          <w:lang w:val="ru-RU"/>
        </w:rPr>
        <w:t>ормирование отчетов о прибылях и убытках в традиционном и маржинальном форматах</w:t>
      </w:r>
      <w:r w:rsidR="005858AD">
        <w:rPr>
          <w:lang w:val="ru-RU"/>
        </w:rPr>
        <w:t xml:space="preserve">. </w:t>
      </w:r>
      <w:r w:rsidR="00024253">
        <w:rPr>
          <w:lang w:val="ru-RU"/>
        </w:rPr>
        <w:tab/>
      </w:r>
    </w:p>
    <w:p w:rsidR="005858AD" w:rsidRDefault="00024253" w:rsidP="005858AD">
      <w:pPr>
        <w:jc w:val="both"/>
        <w:rPr>
          <w:b/>
          <w:lang w:val="ru-RU"/>
        </w:rPr>
      </w:pPr>
      <w:r>
        <w:rPr>
          <w:b/>
          <w:lang w:val="ru-RU"/>
        </w:rPr>
        <w:tab/>
      </w:r>
      <w:r w:rsidR="005858AD">
        <w:rPr>
          <w:b/>
          <w:lang w:val="ru-RU"/>
        </w:rPr>
        <w:t>Тем</w:t>
      </w:r>
      <w:r w:rsidR="005858AD" w:rsidRPr="00A811DE">
        <w:rPr>
          <w:b/>
          <w:lang w:val="ru-RU"/>
        </w:rPr>
        <w:t xml:space="preserve">а </w:t>
      </w:r>
      <w:r w:rsidR="005858AD">
        <w:rPr>
          <w:b/>
          <w:lang w:val="ru-RU"/>
        </w:rPr>
        <w:t>4</w:t>
      </w:r>
      <w:r w:rsidR="005858AD" w:rsidRPr="00A811DE">
        <w:rPr>
          <w:b/>
          <w:lang w:val="ru-RU"/>
        </w:rPr>
        <w:t xml:space="preserve">. </w:t>
      </w:r>
      <w:r w:rsidR="005858AD">
        <w:rPr>
          <w:b/>
          <w:lang w:val="ru-RU"/>
        </w:rPr>
        <w:t xml:space="preserve">Анализ </w:t>
      </w:r>
      <w:r w:rsidR="007D322C">
        <w:rPr>
          <w:b/>
          <w:lang w:val="ru-RU"/>
        </w:rPr>
        <w:t>поведения затрат. Соотношение</w:t>
      </w:r>
      <w:r w:rsidR="005858AD">
        <w:rPr>
          <w:b/>
          <w:lang w:val="ru-RU"/>
        </w:rPr>
        <w:t xml:space="preserve"> «затраты-объем–прибыль» (</w:t>
      </w:r>
      <w:r w:rsidR="0035196B">
        <w:rPr>
          <w:b/>
          <w:lang w:val="ru-RU"/>
        </w:rPr>
        <w:t>4</w:t>
      </w:r>
      <w:r w:rsidR="005858AD">
        <w:rPr>
          <w:b/>
          <w:lang w:val="ru-RU"/>
        </w:rPr>
        <w:t xml:space="preserve"> часа)</w:t>
      </w:r>
    </w:p>
    <w:p w:rsidR="00070DE3" w:rsidRDefault="005858AD" w:rsidP="00360C4F">
      <w:pPr>
        <w:jc w:val="both"/>
        <w:rPr>
          <w:lang w:val="ru-RU"/>
        </w:rPr>
      </w:pPr>
      <w:r>
        <w:rPr>
          <w:lang w:val="ru-RU"/>
        </w:rPr>
        <w:t xml:space="preserve">Поведение затрат. </w:t>
      </w:r>
      <w:r w:rsidR="007D322C">
        <w:rPr>
          <w:lang w:val="ru-RU"/>
        </w:rPr>
        <w:t>Необходимость разделения затрат на переменные и постоянные. Практические методы разделения смешанных затрат на переменную и постоянную составляющие. Построение и оценка функции затрат. Ограничения на поведение затрат. Р</w:t>
      </w:r>
      <w:r>
        <w:rPr>
          <w:lang w:val="ru-RU"/>
        </w:rPr>
        <w:t>елевантн</w:t>
      </w:r>
      <w:r w:rsidR="007D322C">
        <w:rPr>
          <w:lang w:val="ru-RU"/>
        </w:rPr>
        <w:t>ый</w:t>
      </w:r>
      <w:r>
        <w:rPr>
          <w:lang w:val="ru-RU"/>
        </w:rPr>
        <w:t xml:space="preserve"> уров</w:t>
      </w:r>
      <w:r w:rsidR="007D322C">
        <w:rPr>
          <w:lang w:val="ru-RU"/>
        </w:rPr>
        <w:t>е</w:t>
      </w:r>
      <w:r>
        <w:rPr>
          <w:lang w:val="ru-RU"/>
        </w:rPr>
        <w:t>н</w:t>
      </w:r>
      <w:r w:rsidR="007D322C">
        <w:rPr>
          <w:lang w:val="ru-RU"/>
        </w:rPr>
        <w:t>ь, неизменность постоянных затрат, линейность переменных затрат</w:t>
      </w:r>
      <w:r>
        <w:rPr>
          <w:lang w:val="ru-RU"/>
        </w:rPr>
        <w:t>.</w:t>
      </w:r>
    </w:p>
    <w:p w:rsidR="00070DE3" w:rsidRDefault="007D322C" w:rsidP="00360C4F">
      <w:pPr>
        <w:jc w:val="both"/>
        <w:rPr>
          <w:lang w:val="ru-RU"/>
        </w:rPr>
      </w:pPr>
      <w:r>
        <w:rPr>
          <w:lang w:val="ru-RU"/>
        </w:rPr>
        <w:t>Понятие производственной мощности. Т</w:t>
      </w:r>
      <w:r w:rsidR="005858AD">
        <w:rPr>
          <w:lang w:val="ru-RU"/>
        </w:rPr>
        <w:t>еоретическая, практическая</w:t>
      </w:r>
      <w:r>
        <w:rPr>
          <w:lang w:val="ru-RU"/>
        </w:rPr>
        <w:t xml:space="preserve"> и </w:t>
      </w:r>
      <w:r w:rsidR="005858AD">
        <w:rPr>
          <w:lang w:val="ru-RU"/>
        </w:rPr>
        <w:t>нормальная</w:t>
      </w:r>
      <w:r>
        <w:rPr>
          <w:lang w:val="ru-RU"/>
        </w:rPr>
        <w:t xml:space="preserve"> производственная мощность</w:t>
      </w:r>
      <w:r w:rsidR="005858AD">
        <w:rPr>
          <w:lang w:val="ru-RU"/>
        </w:rPr>
        <w:t xml:space="preserve">. </w:t>
      </w:r>
    </w:p>
    <w:p w:rsidR="005858AD" w:rsidRPr="0002180D" w:rsidRDefault="005858AD" w:rsidP="00360C4F">
      <w:pPr>
        <w:jc w:val="both"/>
        <w:rPr>
          <w:lang w:val="ru-RU"/>
        </w:rPr>
      </w:pPr>
      <w:r>
        <w:rPr>
          <w:lang w:val="ru-RU"/>
        </w:rPr>
        <w:t xml:space="preserve">Анализ </w:t>
      </w:r>
      <w:r w:rsidR="007D322C">
        <w:rPr>
          <w:lang w:val="ru-RU"/>
        </w:rPr>
        <w:t xml:space="preserve">зависимости </w:t>
      </w:r>
      <w:r>
        <w:rPr>
          <w:lang w:val="ru-RU"/>
        </w:rPr>
        <w:t xml:space="preserve">«затраты-объем-прибыль». </w:t>
      </w:r>
      <w:r w:rsidRPr="00CE23E0">
        <w:rPr>
          <w:lang w:val="ru-RU"/>
        </w:rPr>
        <w:t>Критическая точка (точка безубыточности, порог рентабельности) и планирование прибыли</w:t>
      </w:r>
      <w:r w:rsidR="007D322C">
        <w:rPr>
          <w:lang w:val="ru-RU"/>
        </w:rPr>
        <w:t xml:space="preserve">. Допущения анализа критической точки. Использование анализа соотношения «затраты-объем-прибыль» при планировании объема производства, установлении цены на продукцию, работы, услуги.  </w:t>
      </w:r>
      <w:r>
        <w:rPr>
          <w:lang w:val="ru-RU"/>
        </w:rPr>
        <w:t xml:space="preserve">  </w:t>
      </w:r>
    </w:p>
    <w:p w:rsidR="005858AD" w:rsidRDefault="00024253" w:rsidP="005858AD">
      <w:pPr>
        <w:jc w:val="both"/>
        <w:rPr>
          <w:b/>
          <w:lang w:val="ru-RU"/>
        </w:rPr>
      </w:pPr>
      <w:r>
        <w:rPr>
          <w:b/>
          <w:lang w:val="ru-RU"/>
        </w:rPr>
        <w:tab/>
      </w:r>
      <w:r w:rsidR="005858AD" w:rsidRPr="00A811DE">
        <w:rPr>
          <w:b/>
          <w:lang w:val="ru-RU"/>
        </w:rPr>
        <w:t xml:space="preserve">Тема </w:t>
      </w:r>
      <w:r w:rsidR="005858AD">
        <w:rPr>
          <w:b/>
          <w:lang w:val="ru-RU"/>
        </w:rPr>
        <w:t>5</w:t>
      </w:r>
      <w:r w:rsidR="005858AD" w:rsidRPr="00A811DE">
        <w:rPr>
          <w:b/>
          <w:lang w:val="ru-RU"/>
        </w:rPr>
        <w:t xml:space="preserve">. </w:t>
      </w:r>
      <w:r w:rsidR="007D322C">
        <w:rPr>
          <w:b/>
          <w:lang w:val="ru-RU"/>
        </w:rPr>
        <w:t xml:space="preserve">Учет затрат и </w:t>
      </w:r>
      <w:proofErr w:type="spellStart"/>
      <w:r w:rsidR="007D322C">
        <w:rPr>
          <w:b/>
          <w:lang w:val="ru-RU"/>
        </w:rPr>
        <w:t>калькулирование</w:t>
      </w:r>
      <w:proofErr w:type="spellEnd"/>
      <w:r w:rsidR="007D322C">
        <w:rPr>
          <w:b/>
          <w:lang w:val="ru-RU"/>
        </w:rPr>
        <w:t xml:space="preserve"> </w:t>
      </w:r>
      <w:r>
        <w:rPr>
          <w:b/>
          <w:lang w:val="ru-RU"/>
        </w:rPr>
        <w:t xml:space="preserve">себестоимости продукции, </w:t>
      </w:r>
      <w:proofErr w:type="spellStart"/>
      <w:r>
        <w:rPr>
          <w:b/>
          <w:lang w:val="ru-RU"/>
        </w:rPr>
        <w:t>работ,услуг</w:t>
      </w:r>
      <w:proofErr w:type="spellEnd"/>
    </w:p>
    <w:p w:rsidR="00C53457" w:rsidRDefault="005858AD" w:rsidP="00360C4F">
      <w:pPr>
        <w:jc w:val="both"/>
        <w:rPr>
          <w:lang w:val="ru-RU"/>
        </w:rPr>
      </w:pPr>
      <w:r>
        <w:rPr>
          <w:b/>
          <w:lang w:val="ru-RU"/>
        </w:rPr>
        <w:t xml:space="preserve"> </w:t>
      </w:r>
      <w:r w:rsidR="007D322C">
        <w:rPr>
          <w:lang w:val="ru-RU"/>
        </w:rPr>
        <w:t xml:space="preserve">Понятие себестоимости единицы продукции, всего объема продукции. Проблемы формирования себестоимости и организации системы учета затрат на предприятии. Деление </w:t>
      </w:r>
      <w:r w:rsidR="007D322C">
        <w:rPr>
          <w:lang w:val="ru-RU"/>
        </w:rPr>
        <w:lastRenderedPageBreak/>
        <w:t xml:space="preserve">затрат на прямые и косвенные. Проблемы и методы распределения косвенных затрат. Выбор базы распределения. </w:t>
      </w:r>
    </w:p>
    <w:p w:rsidR="00C53457" w:rsidRDefault="007D322C" w:rsidP="00360C4F">
      <w:pPr>
        <w:jc w:val="both"/>
        <w:rPr>
          <w:lang w:val="ru-RU"/>
        </w:rPr>
      </w:pPr>
      <w:r>
        <w:rPr>
          <w:lang w:val="ru-RU"/>
        </w:rPr>
        <w:t xml:space="preserve">Методы учета затрат и </w:t>
      </w:r>
      <w:proofErr w:type="spellStart"/>
      <w:r>
        <w:rPr>
          <w:lang w:val="ru-RU"/>
        </w:rPr>
        <w:t>калькулирования</w:t>
      </w:r>
      <w:proofErr w:type="spellEnd"/>
      <w:r>
        <w:rPr>
          <w:lang w:val="ru-RU"/>
        </w:rPr>
        <w:t xml:space="preserve"> себестоимости в зависимости от типа технологического процесса. </w:t>
      </w:r>
    </w:p>
    <w:p w:rsidR="00C53457" w:rsidRDefault="005858AD" w:rsidP="00360C4F">
      <w:pPr>
        <w:jc w:val="both"/>
        <w:rPr>
          <w:lang w:val="ru-RU"/>
        </w:rPr>
      </w:pPr>
      <w:r>
        <w:rPr>
          <w:lang w:val="ru-RU"/>
        </w:rPr>
        <w:t xml:space="preserve">Позаказный метод учета затрат и </w:t>
      </w:r>
      <w:proofErr w:type="spellStart"/>
      <w:r>
        <w:rPr>
          <w:lang w:val="ru-RU"/>
        </w:rPr>
        <w:t>калькулирования</w:t>
      </w:r>
      <w:proofErr w:type="spellEnd"/>
      <w:r>
        <w:rPr>
          <w:lang w:val="ru-RU"/>
        </w:rPr>
        <w:t xml:space="preserve"> себестоимости. </w:t>
      </w:r>
      <w:r w:rsidR="00C53457">
        <w:rPr>
          <w:lang w:val="ru-RU"/>
        </w:rPr>
        <w:t xml:space="preserve">Особенности и сфера применения. Учетные записи в позаказном методе </w:t>
      </w:r>
      <w:proofErr w:type="spellStart"/>
      <w:r w:rsidR="00C53457">
        <w:rPr>
          <w:lang w:val="ru-RU"/>
        </w:rPr>
        <w:t>калькулирования</w:t>
      </w:r>
      <w:proofErr w:type="spellEnd"/>
      <w:r w:rsidR="00C53457">
        <w:rPr>
          <w:lang w:val="ru-RU"/>
        </w:rPr>
        <w:t xml:space="preserve">. </w:t>
      </w:r>
      <w:proofErr w:type="spellStart"/>
      <w:r>
        <w:rPr>
          <w:lang w:val="ru-RU"/>
        </w:rPr>
        <w:t>Попроцессный</w:t>
      </w:r>
      <w:proofErr w:type="spellEnd"/>
      <w:r>
        <w:rPr>
          <w:lang w:val="ru-RU"/>
        </w:rPr>
        <w:t xml:space="preserve"> метод учета затрат и </w:t>
      </w:r>
      <w:proofErr w:type="spellStart"/>
      <w:r>
        <w:rPr>
          <w:lang w:val="ru-RU"/>
        </w:rPr>
        <w:t>калькулирования</w:t>
      </w:r>
      <w:proofErr w:type="spellEnd"/>
      <w:r>
        <w:rPr>
          <w:lang w:val="ru-RU"/>
        </w:rPr>
        <w:t xml:space="preserve"> себестоимости. </w:t>
      </w:r>
      <w:r w:rsidR="00C53457">
        <w:rPr>
          <w:lang w:val="ru-RU"/>
        </w:rPr>
        <w:t xml:space="preserve">Особенности и сфера применения. Учетные записи в </w:t>
      </w:r>
      <w:proofErr w:type="spellStart"/>
      <w:r w:rsidR="00C53457">
        <w:rPr>
          <w:lang w:val="ru-RU"/>
        </w:rPr>
        <w:t>попроцессном</w:t>
      </w:r>
      <w:proofErr w:type="spellEnd"/>
      <w:r w:rsidR="00C53457">
        <w:rPr>
          <w:lang w:val="ru-RU"/>
        </w:rPr>
        <w:t xml:space="preserve"> методе </w:t>
      </w:r>
      <w:proofErr w:type="spellStart"/>
      <w:r w:rsidR="00C53457">
        <w:rPr>
          <w:lang w:val="ru-RU"/>
        </w:rPr>
        <w:t>калькулирования</w:t>
      </w:r>
      <w:proofErr w:type="spellEnd"/>
      <w:r w:rsidR="00C53457">
        <w:rPr>
          <w:lang w:val="ru-RU"/>
        </w:rPr>
        <w:t>. Методика определения себестоимости производства единицы продукции методом усреднения и методом ФИФО.</w:t>
      </w:r>
    </w:p>
    <w:p w:rsidR="005858AD" w:rsidRDefault="005858AD" w:rsidP="00360C4F">
      <w:pPr>
        <w:jc w:val="both"/>
        <w:rPr>
          <w:lang w:val="ru-RU"/>
        </w:rPr>
      </w:pPr>
      <w:r>
        <w:rPr>
          <w:lang w:val="ru-RU"/>
        </w:rPr>
        <w:t>Учет затрат по видам деятельности (</w:t>
      </w:r>
      <w:r w:rsidRPr="00360C4F">
        <w:rPr>
          <w:lang w:val="ru-RU"/>
        </w:rPr>
        <w:t>Activity</w:t>
      </w:r>
      <w:r w:rsidRPr="00211C33">
        <w:rPr>
          <w:lang w:val="ru-RU"/>
        </w:rPr>
        <w:t>-</w:t>
      </w:r>
      <w:r w:rsidRPr="00360C4F">
        <w:rPr>
          <w:lang w:val="ru-RU"/>
        </w:rPr>
        <w:t>Based</w:t>
      </w:r>
      <w:r w:rsidRPr="00211C33">
        <w:rPr>
          <w:lang w:val="ru-RU"/>
        </w:rPr>
        <w:t>-</w:t>
      </w:r>
      <w:r w:rsidRPr="00360C4F">
        <w:rPr>
          <w:lang w:val="ru-RU"/>
        </w:rPr>
        <w:t>Costing</w:t>
      </w:r>
      <w:r w:rsidRPr="00211C33">
        <w:rPr>
          <w:lang w:val="ru-RU"/>
        </w:rPr>
        <w:t>).</w:t>
      </w:r>
      <w:r w:rsidR="00DA2762">
        <w:rPr>
          <w:lang w:val="ru-RU"/>
        </w:rPr>
        <w:t xml:space="preserve"> Особенности и сфера применения. Понятие видов деятельности, носителей затрат. Внедрение учета затрат по видам деятельности – основные шаги. Особенности учета затрат по видам деятельности в сфере услуг. </w:t>
      </w:r>
    </w:p>
    <w:p w:rsidR="005858AD" w:rsidRDefault="00024253" w:rsidP="005858AD">
      <w:pPr>
        <w:jc w:val="both"/>
        <w:rPr>
          <w:b/>
          <w:lang w:val="ru-RU"/>
        </w:rPr>
      </w:pPr>
      <w:r>
        <w:rPr>
          <w:b/>
          <w:lang w:val="ru-RU"/>
        </w:rPr>
        <w:tab/>
      </w:r>
      <w:r w:rsidR="005858AD">
        <w:rPr>
          <w:b/>
          <w:lang w:val="ru-RU"/>
        </w:rPr>
        <w:t>Тема 6. Планирование</w:t>
      </w:r>
      <w:r w:rsidR="00DA2762">
        <w:rPr>
          <w:b/>
          <w:lang w:val="ru-RU"/>
        </w:rPr>
        <w:t xml:space="preserve">, программирование </w:t>
      </w:r>
      <w:r>
        <w:rPr>
          <w:b/>
          <w:lang w:val="ru-RU"/>
        </w:rPr>
        <w:t xml:space="preserve">и </w:t>
      </w:r>
      <w:proofErr w:type="spellStart"/>
      <w:r>
        <w:rPr>
          <w:b/>
          <w:lang w:val="ru-RU"/>
        </w:rPr>
        <w:t>бюджетирование</w:t>
      </w:r>
      <w:proofErr w:type="spellEnd"/>
    </w:p>
    <w:p w:rsidR="00DA2762" w:rsidRDefault="005858AD" w:rsidP="00360C4F">
      <w:pPr>
        <w:jc w:val="both"/>
        <w:rPr>
          <w:lang w:val="ru-RU"/>
        </w:rPr>
      </w:pPr>
      <w:r w:rsidRPr="000A3126">
        <w:rPr>
          <w:lang w:val="ru-RU"/>
        </w:rPr>
        <w:t>Основы планирования</w:t>
      </w:r>
      <w:r>
        <w:rPr>
          <w:lang w:val="ru-RU"/>
        </w:rPr>
        <w:t xml:space="preserve">. </w:t>
      </w:r>
      <w:r w:rsidR="00DA2762">
        <w:rPr>
          <w:lang w:val="ru-RU"/>
        </w:rPr>
        <w:t>Наиболее общая классификация планов. Виды планирования по срокам, назначению и детализации планирования. Программирование как вид планирования, критерии выбора программ, основные элементы программирования.</w:t>
      </w:r>
    </w:p>
    <w:p w:rsidR="00DA2762" w:rsidRDefault="005858AD" w:rsidP="00360C4F">
      <w:pPr>
        <w:jc w:val="both"/>
        <w:rPr>
          <w:lang w:val="ru-RU"/>
        </w:rPr>
      </w:pPr>
      <w:r>
        <w:rPr>
          <w:lang w:val="ru-RU"/>
        </w:rPr>
        <w:t>Бюджет</w:t>
      </w:r>
      <w:r w:rsidR="00DA2762">
        <w:rPr>
          <w:lang w:val="ru-RU"/>
        </w:rPr>
        <w:t>ирование</w:t>
      </w:r>
      <w:r>
        <w:rPr>
          <w:lang w:val="ru-RU"/>
        </w:rPr>
        <w:t xml:space="preserve">. Определение </w:t>
      </w:r>
      <w:r w:rsidR="00DA2762">
        <w:rPr>
          <w:lang w:val="ru-RU"/>
        </w:rPr>
        <w:t>бюджета, основные цели, принципы подготовки, период</w:t>
      </w:r>
      <w:r>
        <w:rPr>
          <w:lang w:val="ru-RU"/>
        </w:rPr>
        <w:t>и</w:t>
      </w:r>
      <w:r w:rsidR="00DA2762">
        <w:rPr>
          <w:lang w:val="ru-RU"/>
        </w:rPr>
        <w:t>чность составления бюджетов. Функции бюджетов. Классификация бюджетов. Бюджетирование по центрам ответственности. Основные подходы к разработке бюджетов.</w:t>
      </w:r>
    </w:p>
    <w:p w:rsidR="00DA2762" w:rsidRDefault="00DA2762" w:rsidP="00360C4F">
      <w:pPr>
        <w:jc w:val="both"/>
        <w:rPr>
          <w:lang w:val="ru-RU"/>
        </w:rPr>
      </w:pPr>
      <w:r>
        <w:rPr>
          <w:lang w:val="ru-RU"/>
        </w:rPr>
        <w:t>Разработка г</w:t>
      </w:r>
      <w:r w:rsidR="005858AD">
        <w:rPr>
          <w:lang w:val="ru-RU"/>
        </w:rPr>
        <w:t>лавн</w:t>
      </w:r>
      <w:r>
        <w:rPr>
          <w:lang w:val="ru-RU"/>
        </w:rPr>
        <w:t>ого</w:t>
      </w:r>
      <w:r w:rsidR="005858AD">
        <w:rPr>
          <w:lang w:val="ru-RU"/>
        </w:rPr>
        <w:t xml:space="preserve"> бюджет</w:t>
      </w:r>
      <w:r>
        <w:rPr>
          <w:lang w:val="ru-RU"/>
        </w:rPr>
        <w:t>а</w:t>
      </w:r>
      <w:r w:rsidR="005858AD">
        <w:rPr>
          <w:lang w:val="ru-RU"/>
        </w:rPr>
        <w:t>. Взаимосвязь  оперативного и финансового бюджетов.</w:t>
      </w:r>
      <w:r>
        <w:rPr>
          <w:lang w:val="ru-RU"/>
        </w:rPr>
        <w:t xml:space="preserve"> Проблемы прогнозирования объемов продаж.</w:t>
      </w:r>
      <w:r w:rsidR="005858AD">
        <w:rPr>
          <w:lang w:val="ru-RU"/>
        </w:rPr>
        <w:t xml:space="preserve"> Методика разработки отдельных бюджетов.</w:t>
      </w:r>
    </w:p>
    <w:p w:rsidR="00DA2762" w:rsidRDefault="00DA2762" w:rsidP="00360C4F">
      <w:pPr>
        <w:jc w:val="both"/>
        <w:rPr>
          <w:lang w:val="ru-RU"/>
        </w:rPr>
      </w:pPr>
      <w:r>
        <w:rPr>
          <w:lang w:val="ru-RU"/>
        </w:rPr>
        <w:t xml:space="preserve">Цели и назначение </w:t>
      </w:r>
      <w:r w:rsidR="005858AD">
        <w:rPr>
          <w:lang w:val="ru-RU"/>
        </w:rPr>
        <w:t xml:space="preserve">бюджета денежных средств. </w:t>
      </w:r>
      <w:r>
        <w:rPr>
          <w:lang w:val="ru-RU"/>
        </w:rPr>
        <w:t xml:space="preserve">Процесс разработки бюджета денежных средств. </w:t>
      </w:r>
    </w:p>
    <w:p w:rsidR="005858AD" w:rsidRDefault="005858AD" w:rsidP="00024253">
      <w:pPr>
        <w:jc w:val="both"/>
        <w:rPr>
          <w:lang w:val="ru-RU"/>
        </w:rPr>
      </w:pPr>
      <w:r>
        <w:rPr>
          <w:lang w:val="ru-RU"/>
        </w:rPr>
        <w:t>Контроль исполнения бюджетов. Статичные и гибкие бюджеты.</w:t>
      </w:r>
      <w:r w:rsidR="00024253">
        <w:rPr>
          <w:lang w:val="ru-RU"/>
        </w:rPr>
        <w:t xml:space="preserve"> </w:t>
      </w:r>
    </w:p>
    <w:p w:rsidR="005858AD" w:rsidRDefault="00024253" w:rsidP="005858AD">
      <w:pPr>
        <w:jc w:val="both"/>
        <w:rPr>
          <w:b/>
          <w:lang w:val="ru-RU"/>
        </w:rPr>
      </w:pPr>
      <w:r>
        <w:rPr>
          <w:b/>
          <w:lang w:val="ru-RU"/>
        </w:rPr>
        <w:tab/>
      </w:r>
      <w:r w:rsidR="005858AD">
        <w:rPr>
          <w:b/>
          <w:lang w:val="ru-RU"/>
        </w:rPr>
        <w:t xml:space="preserve">Тема 7. </w:t>
      </w:r>
      <w:r w:rsidR="008508F5">
        <w:rPr>
          <w:b/>
          <w:lang w:val="ru-RU"/>
        </w:rPr>
        <w:t>Н</w:t>
      </w:r>
      <w:r w:rsidR="005858AD">
        <w:rPr>
          <w:b/>
          <w:lang w:val="ru-RU"/>
        </w:rPr>
        <w:t xml:space="preserve">ормативных </w:t>
      </w:r>
      <w:r w:rsidR="008508F5">
        <w:rPr>
          <w:b/>
          <w:lang w:val="ru-RU"/>
        </w:rPr>
        <w:t xml:space="preserve">учет </w:t>
      </w:r>
      <w:r w:rsidR="005858AD">
        <w:rPr>
          <w:b/>
          <w:lang w:val="ru-RU"/>
        </w:rPr>
        <w:t>затрат (система «</w:t>
      </w:r>
      <w:proofErr w:type="spellStart"/>
      <w:r w:rsidR="008508F5">
        <w:rPr>
          <w:b/>
          <w:lang w:val="ru-RU"/>
        </w:rPr>
        <w:t>с</w:t>
      </w:r>
      <w:r w:rsidR="005858AD">
        <w:rPr>
          <w:b/>
          <w:lang w:val="ru-RU"/>
        </w:rPr>
        <w:t>тандарт-кост</w:t>
      </w:r>
      <w:proofErr w:type="spellEnd"/>
      <w:r w:rsidR="005858AD">
        <w:rPr>
          <w:b/>
          <w:lang w:val="ru-RU"/>
        </w:rPr>
        <w:t xml:space="preserve">») и анализ отклонений </w:t>
      </w:r>
    </w:p>
    <w:p w:rsidR="00CF53B3" w:rsidRDefault="008508F5" w:rsidP="00360C4F">
      <w:pPr>
        <w:jc w:val="both"/>
        <w:rPr>
          <w:lang w:val="ru-RU"/>
        </w:rPr>
      </w:pPr>
      <w:r>
        <w:rPr>
          <w:lang w:val="ru-RU"/>
        </w:rPr>
        <w:t>Нормативный учет как инструмент учета, планирования и контроля затрат. Понятие нормативных затрат и система «</w:t>
      </w:r>
      <w:proofErr w:type="spellStart"/>
      <w:r>
        <w:rPr>
          <w:lang w:val="ru-RU"/>
        </w:rPr>
        <w:t>стандарт-кост</w:t>
      </w:r>
      <w:proofErr w:type="spellEnd"/>
      <w:r>
        <w:rPr>
          <w:lang w:val="ru-RU"/>
        </w:rPr>
        <w:t xml:space="preserve">». </w:t>
      </w:r>
      <w:r w:rsidR="00CF53B3">
        <w:rPr>
          <w:lang w:val="ru-RU"/>
        </w:rPr>
        <w:t>Принципы, организация и порядок расчета нормативных затрат. Преимущества использования системы «</w:t>
      </w:r>
      <w:proofErr w:type="spellStart"/>
      <w:r w:rsidR="00CF53B3">
        <w:rPr>
          <w:lang w:val="ru-RU"/>
        </w:rPr>
        <w:t>стандарт-кост</w:t>
      </w:r>
      <w:proofErr w:type="spellEnd"/>
      <w:r w:rsidR="00CF53B3">
        <w:rPr>
          <w:lang w:val="ru-RU"/>
        </w:rPr>
        <w:t xml:space="preserve">». </w:t>
      </w:r>
    </w:p>
    <w:p w:rsidR="00CF53B3" w:rsidRDefault="005858AD" w:rsidP="00360C4F">
      <w:pPr>
        <w:jc w:val="both"/>
        <w:rPr>
          <w:lang w:val="ru-RU"/>
        </w:rPr>
      </w:pPr>
      <w:r>
        <w:rPr>
          <w:lang w:val="ru-RU"/>
        </w:rPr>
        <w:t xml:space="preserve">Использование нормативных затрат в </w:t>
      </w:r>
      <w:proofErr w:type="spellStart"/>
      <w:r>
        <w:rPr>
          <w:lang w:val="ru-RU"/>
        </w:rPr>
        <w:t>калькулировании</w:t>
      </w:r>
      <w:proofErr w:type="spellEnd"/>
      <w:r>
        <w:rPr>
          <w:lang w:val="ru-RU"/>
        </w:rPr>
        <w:t xml:space="preserve"> себестоимости</w:t>
      </w:r>
      <w:r w:rsidR="00CF53B3">
        <w:rPr>
          <w:lang w:val="ru-RU"/>
        </w:rPr>
        <w:t xml:space="preserve"> продукции, работ, услуг</w:t>
      </w:r>
      <w:r>
        <w:rPr>
          <w:lang w:val="ru-RU"/>
        </w:rPr>
        <w:t xml:space="preserve">. </w:t>
      </w:r>
      <w:r w:rsidR="00CF53B3">
        <w:rPr>
          <w:lang w:val="ru-RU"/>
        </w:rPr>
        <w:t>Распределение общепроизводственных расходов в системе нормативного учета.</w:t>
      </w:r>
    </w:p>
    <w:p w:rsidR="00CF53B3" w:rsidRDefault="00CF53B3" w:rsidP="00360C4F">
      <w:pPr>
        <w:jc w:val="both"/>
        <w:rPr>
          <w:lang w:val="ru-RU"/>
        </w:rPr>
      </w:pPr>
      <w:r>
        <w:rPr>
          <w:lang w:val="ru-RU"/>
        </w:rPr>
        <w:t>Отклонения затрат и их анализ как средство контроля затрат. Вычисление отклонений прямых материальных затрат, прямых трудовых затрат и общепроизводственных расходов.</w:t>
      </w:r>
    </w:p>
    <w:p w:rsidR="00CF53B3" w:rsidRDefault="00CF53B3" w:rsidP="00360C4F">
      <w:pPr>
        <w:jc w:val="both"/>
        <w:rPr>
          <w:lang w:val="ru-RU"/>
        </w:rPr>
      </w:pPr>
      <w:r>
        <w:rPr>
          <w:lang w:val="ru-RU"/>
        </w:rPr>
        <w:t>Учетные записи в системе «</w:t>
      </w:r>
      <w:proofErr w:type="spellStart"/>
      <w:r>
        <w:rPr>
          <w:lang w:val="ru-RU"/>
        </w:rPr>
        <w:t>стандарт-кост</w:t>
      </w:r>
      <w:proofErr w:type="spellEnd"/>
      <w:r>
        <w:rPr>
          <w:lang w:val="ru-RU"/>
        </w:rPr>
        <w:t>». Запись отклонений в учетных регистрах. Счета для регистрации отклонений. Списание отклонений в конце отчетного периода.</w:t>
      </w:r>
    </w:p>
    <w:p w:rsidR="005858AD" w:rsidRDefault="00CF53B3" w:rsidP="00360C4F">
      <w:pPr>
        <w:jc w:val="both"/>
        <w:rPr>
          <w:lang w:val="ru-RU"/>
        </w:rPr>
      </w:pPr>
      <w:r>
        <w:rPr>
          <w:lang w:val="ru-RU"/>
        </w:rPr>
        <w:t>Сравнительный анализ нормативного учета в нашей стране и системы «</w:t>
      </w:r>
      <w:proofErr w:type="spellStart"/>
      <w:r>
        <w:rPr>
          <w:lang w:val="ru-RU"/>
        </w:rPr>
        <w:t>стандарт-кост</w:t>
      </w:r>
      <w:proofErr w:type="spellEnd"/>
      <w:r>
        <w:rPr>
          <w:lang w:val="ru-RU"/>
        </w:rPr>
        <w:t>».</w:t>
      </w:r>
      <w:r w:rsidR="005858AD">
        <w:rPr>
          <w:lang w:val="ru-RU"/>
        </w:rPr>
        <w:t xml:space="preserve"> </w:t>
      </w:r>
    </w:p>
    <w:p w:rsidR="005858AD" w:rsidRDefault="00024253" w:rsidP="005858AD">
      <w:pPr>
        <w:jc w:val="both"/>
        <w:rPr>
          <w:b/>
          <w:lang w:val="ru-RU"/>
        </w:rPr>
      </w:pPr>
      <w:r>
        <w:rPr>
          <w:b/>
          <w:lang w:val="ru-RU"/>
        </w:rPr>
        <w:tab/>
      </w:r>
      <w:r w:rsidR="005858AD">
        <w:rPr>
          <w:b/>
          <w:lang w:val="ru-RU"/>
        </w:rPr>
        <w:t xml:space="preserve">Тема 8. Анализ принятия решений в оперативном управлении </w:t>
      </w:r>
    </w:p>
    <w:p w:rsidR="00CF53B3" w:rsidRDefault="005858AD" w:rsidP="00360C4F">
      <w:pPr>
        <w:jc w:val="both"/>
        <w:rPr>
          <w:lang w:val="ru-RU"/>
        </w:rPr>
      </w:pPr>
      <w:r w:rsidRPr="00464AE7">
        <w:rPr>
          <w:lang w:val="ru-RU"/>
        </w:rPr>
        <w:t>Процесс принятия управленческий решений</w:t>
      </w:r>
      <w:r>
        <w:rPr>
          <w:lang w:val="ru-RU"/>
        </w:rPr>
        <w:t xml:space="preserve">. </w:t>
      </w:r>
      <w:r w:rsidR="00CF53B3">
        <w:rPr>
          <w:lang w:val="ru-RU"/>
        </w:rPr>
        <w:t>Роль учетной информации на каждой стадии процесса разработки и принятия решений. Обеспечение релевантной информацией для принятия решений по управлению бизнесом. Определение релевантных затрат и доходов. Альтернативные издержки. Приростные, дифференциальные затраты.</w:t>
      </w:r>
    </w:p>
    <w:p w:rsidR="005D4D1D" w:rsidRDefault="005858AD" w:rsidP="00024253">
      <w:pPr>
        <w:jc w:val="both"/>
        <w:rPr>
          <w:lang w:val="ru-RU"/>
        </w:rPr>
      </w:pPr>
      <w:r>
        <w:rPr>
          <w:lang w:val="ru-RU"/>
        </w:rPr>
        <w:t>Релевантный подход в оперативном  управлении предприятием</w:t>
      </w:r>
      <w:r w:rsidR="00CF53B3">
        <w:rPr>
          <w:lang w:val="ru-RU"/>
        </w:rPr>
        <w:t>. И</w:t>
      </w:r>
      <w:r>
        <w:rPr>
          <w:lang w:val="ru-RU"/>
        </w:rPr>
        <w:t>спользование</w:t>
      </w:r>
      <w:r w:rsidR="00CF53B3">
        <w:rPr>
          <w:lang w:val="ru-RU"/>
        </w:rPr>
        <w:t xml:space="preserve"> релевантного подхода в типовых хозяйственных </w:t>
      </w:r>
      <w:r>
        <w:rPr>
          <w:lang w:val="ru-RU"/>
        </w:rPr>
        <w:t>ситуациях</w:t>
      </w:r>
      <w:r w:rsidR="00CF53B3">
        <w:rPr>
          <w:lang w:val="ru-RU"/>
        </w:rPr>
        <w:t xml:space="preserve">: определение объема производства, </w:t>
      </w:r>
      <w:r>
        <w:rPr>
          <w:lang w:val="ru-RU"/>
        </w:rPr>
        <w:t xml:space="preserve"> принятие специального заказа, выбор ассортимента продукции в условиях ограниченных ресурсов</w:t>
      </w:r>
      <w:r w:rsidR="00CF53B3">
        <w:rPr>
          <w:lang w:val="ru-RU"/>
        </w:rPr>
        <w:t xml:space="preserve"> (с учетом лимитирующего фактора)</w:t>
      </w:r>
      <w:r>
        <w:rPr>
          <w:lang w:val="ru-RU"/>
        </w:rPr>
        <w:t>, прекращение деятельности неприбыльного сегмента биз</w:t>
      </w:r>
      <w:r w:rsidR="00CF53B3">
        <w:rPr>
          <w:lang w:val="ru-RU"/>
        </w:rPr>
        <w:t>неса, модернизация оборудования</w:t>
      </w:r>
      <w:r>
        <w:rPr>
          <w:lang w:val="ru-RU"/>
        </w:rPr>
        <w:t>.</w:t>
      </w:r>
      <w:r w:rsidR="00024253">
        <w:rPr>
          <w:lang w:val="ru-RU"/>
        </w:rPr>
        <w:t xml:space="preserve"> </w:t>
      </w:r>
    </w:p>
    <w:p w:rsidR="005464B6" w:rsidRDefault="00024253" w:rsidP="005D4D1D">
      <w:pPr>
        <w:rPr>
          <w:b/>
          <w:lang w:val="ru-RU"/>
        </w:rPr>
      </w:pPr>
      <w:r>
        <w:rPr>
          <w:b/>
          <w:lang w:val="ru-RU"/>
        </w:rPr>
        <w:tab/>
      </w:r>
      <w:r w:rsidR="005D4D1D" w:rsidRPr="005D4D1D">
        <w:rPr>
          <w:b/>
          <w:lang w:val="ru-RU"/>
        </w:rPr>
        <w:t xml:space="preserve">Тема 9. </w:t>
      </w:r>
      <w:r w:rsidR="005464B6">
        <w:rPr>
          <w:b/>
          <w:lang w:val="ru-RU"/>
        </w:rPr>
        <w:t>Анализ принятия решений по ценообразованию (2 часа)</w:t>
      </w:r>
    </w:p>
    <w:p w:rsidR="008A20BC" w:rsidRDefault="005464B6" w:rsidP="00360C4F">
      <w:pPr>
        <w:jc w:val="both"/>
        <w:rPr>
          <w:lang w:val="ru-RU"/>
        </w:rPr>
      </w:pPr>
      <w:r>
        <w:rPr>
          <w:lang w:val="ru-RU"/>
        </w:rPr>
        <w:t xml:space="preserve">Концепция ценообразования с позиции микроэкономики. Факторы, влияющие на ценовые решения: внутренние и внешние. Рыночные и затраты методы ценообразования. </w:t>
      </w:r>
    </w:p>
    <w:p w:rsidR="008A20BC" w:rsidRDefault="005464B6" w:rsidP="00360C4F">
      <w:pPr>
        <w:jc w:val="both"/>
        <w:rPr>
          <w:lang w:val="ru-RU"/>
        </w:rPr>
      </w:pPr>
      <w:r>
        <w:rPr>
          <w:lang w:val="ru-RU"/>
        </w:rPr>
        <w:t xml:space="preserve">Методы ценообразования на основе: переменных затрат, валовой прибыли, рентабельности продаж, рентабельности активов. </w:t>
      </w:r>
    </w:p>
    <w:p w:rsidR="005464B6" w:rsidRPr="005464B6" w:rsidRDefault="005464B6" w:rsidP="00360C4F">
      <w:pPr>
        <w:jc w:val="both"/>
        <w:rPr>
          <w:lang w:val="ru-RU"/>
        </w:rPr>
      </w:pPr>
      <w:r>
        <w:rPr>
          <w:lang w:val="ru-RU"/>
        </w:rPr>
        <w:t xml:space="preserve">Особенности ценообразования в сфере услуг. </w:t>
      </w:r>
    </w:p>
    <w:p w:rsidR="00360C4F" w:rsidRDefault="00024253" w:rsidP="00360C4F">
      <w:pPr>
        <w:rPr>
          <w:b/>
          <w:lang w:val="ru-RU"/>
        </w:rPr>
      </w:pPr>
      <w:r>
        <w:rPr>
          <w:b/>
          <w:lang w:val="ru-RU"/>
        </w:rPr>
        <w:tab/>
      </w:r>
      <w:r w:rsidR="005464B6">
        <w:rPr>
          <w:b/>
          <w:lang w:val="ru-RU"/>
        </w:rPr>
        <w:t xml:space="preserve">Тема 10. </w:t>
      </w:r>
      <w:r w:rsidR="008A20BC" w:rsidRPr="008A20BC">
        <w:rPr>
          <w:b/>
          <w:lang w:val="ru-RU"/>
        </w:rPr>
        <w:t>Современные и технологии в управленческом учете</w:t>
      </w:r>
      <w:r w:rsidR="005D4D1D" w:rsidRPr="005D4D1D">
        <w:rPr>
          <w:b/>
          <w:lang w:val="ru-RU"/>
        </w:rPr>
        <w:t xml:space="preserve"> </w:t>
      </w:r>
      <w:r w:rsidR="00744376">
        <w:rPr>
          <w:b/>
          <w:lang w:val="ru-RU"/>
        </w:rPr>
        <w:t>(</w:t>
      </w:r>
      <w:r w:rsidR="005464B6">
        <w:rPr>
          <w:b/>
          <w:lang w:val="ru-RU"/>
        </w:rPr>
        <w:t>4</w:t>
      </w:r>
      <w:r w:rsidR="00744376">
        <w:rPr>
          <w:b/>
          <w:lang w:val="ru-RU"/>
        </w:rPr>
        <w:t xml:space="preserve"> час</w:t>
      </w:r>
      <w:r w:rsidR="005464B6">
        <w:rPr>
          <w:b/>
          <w:lang w:val="ru-RU"/>
        </w:rPr>
        <w:t>а</w:t>
      </w:r>
      <w:r w:rsidR="00744376">
        <w:rPr>
          <w:b/>
          <w:lang w:val="ru-RU"/>
        </w:rPr>
        <w:t>)</w:t>
      </w:r>
    </w:p>
    <w:p w:rsidR="005464B6" w:rsidRPr="00360C4F" w:rsidRDefault="005464B6" w:rsidP="00360C4F">
      <w:pPr>
        <w:rPr>
          <w:b/>
          <w:lang w:val="ru-RU"/>
        </w:rPr>
      </w:pPr>
      <w:r w:rsidRPr="005464B6">
        <w:rPr>
          <w:lang w:val="ru-RU"/>
        </w:rPr>
        <w:t xml:space="preserve">Перспективны развития </w:t>
      </w:r>
      <w:r>
        <w:rPr>
          <w:lang w:val="ru-RU"/>
        </w:rPr>
        <w:t>управленческого учета. Современные технологии в управленческом учете.</w:t>
      </w:r>
    </w:p>
    <w:p w:rsidR="005858AD" w:rsidRPr="00464AE7" w:rsidRDefault="005858AD" w:rsidP="005858AD">
      <w:pPr>
        <w:ind w:firstLine="360"/>
        <w:jc w:val="both"/>
        <w:rPr>
          <w:lang w:val="ru-RU"/>
        </w:rPr>
      </w:pPr>
    </w:p>
    <w:p w:rsidR="005858AD" w:rsidRDefault="00360C4F" w:rsidP="005858AD">
      <w:pPr>
        <w:ind w:firstLine="360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 xml:space="preserve">6. </w:t>
      </w:r>
      <w:r w:rsidR="005858AD" w:rsidRPr="00380003">
        <w:rPr>
          <w:b/>
          <w:bCs/>
          <w:kern w:val="1"/>
          <w:lang w:val="ru-RU"/>
        </w:rPr>
        <w:t>ИНФОРМАЦИОННОЕ</w:t>
      </w:r>
      <w:r w:rsidR="005858AD" w:rsidRPr="00C10309">
        <w:rPr>
          <w:b/>
          <w:bCs/>
          <w:kern w:val="1"/>
          <w:lang w:val="ru-RU"/>
        </w:rPr>
        <w:t xml:space="preserve"> ОБЕСПЕЧЕНИЕ ДИСЦИПЛИНЫ</w:t>
      </w:r>
    </w:p>
    <w:p w:rsidR="005858AD" w:rsidRDefault="005858AD" w:rsidP="005858AD">
      <w:pPr>
        <w:ind w:firstLine="357"/>
        <w:jc w:val="both"/>
        <w:rPr>
          <w:b/>
          <w:lang w:val="ru-RU"/>
        </w:rPr>
      </w:pPr>
    </w:p>
    <w:p w:rsidR="005858AD" w:rsidRDefault="005858AD" w:rsidP="005858AD">
      <w:pPr>
        <w:ind w:firstLine="357"/>
        <w:jc w:val="both"/>
        <w:rPr>
          <w:b/>
          <w:lang w:val="ru-RU"/>
        </w:rPr>
      </w:pPr>
      <w:r w:rsidRPr="00340632">
        <w:rPr>
          <w:b/>
          <w:lang w:val="ru-RU"/>
        </w:rPr>
        <w:t>Основная литература:</w:t>
      </w:r>
      <w:r>
        <w:rPr>
          <w:b/>
          <w:lang w:val="ru-RU"/>
        </w:rPr>
        <w:t xml:space="preserve"> </w:t>
      </w:r>
    </w:p>
    <w:p w:rsidR="005858AD" w:rsidRDefault="005858AD" w:rsidP="005858AD">
      <w:pPr>
        <w:jc w:val="both"/>
        <w:rPr>
          <w:bCs/>
          <w:lang w:val="ru-RU"/>
        </w:rPr>
      </w:pPr>
      <w:r w:rsidRPr="009B1321">
        <w:rPr>
          <w:bCs/>
          <w:lang w:val="ru-RU"/>
        </w:rPr>
        <w:t>Николаева О.Е., Шишкова Т.В. Классический управленческий учёт: Учебник. Изд. 3-е.. –М.: ЛЕНАНД, 2017 – 400 с.</w:t>
      </w:r>
    </w:p>
    <w:p w:rsidR="00F34757" w:rsidRDefault="00F34757" w:rsidP="00F34757">
      <w:pPr>
        <w:jc w:val="both"/>
        <w:rPr>
          <w:bCs/>
          <w:lang w:val="ru-RU"/>
        </w:rPr>
      </w:pPr>
      <w:r w:rsidRPr="00F34757">
        <w:rPr>
          <w:bCs/>
          <w:lang w:val="ru-RU"/>
        </w:rPr>
        <w:t xml:space="preserve">Управленческий учет: Учебник / А.Д. </w:t>
      </w:r>
      <w:proofErr w:type="spellStart"/>
      <w:r w:rsidRPr="00F34757">
        <w:rPr>
          <w:bCs/>
          <w:lang w:val="ru-RU"/>
        </w:rPr>
        <w:t>Шеремет</w:t>
      </w:r>
      <w:proofErr w:type="spellEnd"/>
      <w:r w:rsidRPr="00F34757">
        <w:rPr>
          <w:bCs/>
          <w:lang w:val="ru-RU"/>
        </w:rPr>
        <w:t>, О.Е. Николаева, С.И. Полякова и др.; Под ред. А.Д.</w:t>
      </w:r>
      <w:r w:rsidR="008D05AA">
        <w:rPr>
          <w:bCs/>
          <w:lang w:val="ru-RU"/>
        </w:rPr>
        <w:t xml:space="preserve"> </w:t>
      </w:r>
      <w:proofErr w:type="spellStart"/>
      <w:r w:rsidRPr="00F34757">
        <w:rPr>
          <w:bCs/>
          <w:lang w:val="ru-RU"/>
        </w:rPr>
        <w:t>Шеремета</w:t>
      </w:r>
      <w:proofErr w:type="spellEnd"/>
      <w:r w:rsidRPr="00F34757">
        <w:rPr>
          <w:bCs/>
          <w:lang w:val="ru-RU"/>
        </w:rPr>
        <w:t xml:space="preserve">. – 4-е изд., </w:t>
      </w:r>
      <w:proofErr w:type="spellStart"/>
      <w:r w:rsidRPr="00F34757">
        <w:rPr>
          <w:bCs/>
          <w:lang w:val="ru-RU"/>
        </w:rPr>
        <w:t>перераб</w:t>
      </w:r>
      <w:proofErr w:type="spellEnd"/>
      <w:r w:rsidRPr="00F34757">
        <w:rPr>
          <w:bCs/>
          <w:lang w:val="ru-RU"/>
        </w:rPr>
        <w:t xml:space="preserve">. и доп. – М.: ИНФРА-М, 2009 – </w:t>
      </w:r>
      <w:r>
        <w:rPr>
          <w:bCs/>
          <w:lang w:val="ru-RU"/>
        </w:rPr>
        <w:t>429 с. – (Высшее образование).</w:t>
      </w:r>
      <w:r w:rsidRPr="00F34757">
        <w:rPr>
          <w:bCs/>
          <w:lang w:val="ru-RU"/>
        </w:rPr>
        <w:t xml:space="preserve"> </w:t>
      </w:r>
    </w:p>
    <w:p w:rsidR="005858AD" w:rsidRDefault="00360C4F" w:rsidP="00360C4F">
      <w:pPr>
        <w:keepNext/>
        <w:spacing w:before="240" w:after="120" w:line="276" w:lineRule="auto"/>
        <w:ind w:left="720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 xml:space="preserve">7. </w:t>
      </w:r>
      <w:r w:rsidR="005858AD">
        <w:rPr>
          <w:b/>
          <w:bCs/>
          <w:kern w:val="1"/>
          <w:lang w:val="ru-RU"/>
        </w:rPr>
        <w:t>БАЛЛЬНАЯ СИСТЕМА ОЦЕНКИ</w:t>
      </w:r>
    </w:p>
    <w:p w:rsidR="0035196B" w:rsidRDefault="0035196B" w:rsidP="0035196B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35196B">
        <w:rPr>
          <w:color w:val="000000"/>
          <w:spacing w:val="5"/>
          <w:lang w:val="ru-RU" w:eastAsia="ru-RU"/>
        </w:rPr>
        <w:t>Оценка по курсу выставляется, исходя из следующих критериев:</w:t>
      </w:r>
    </w:p>
    <w:tbl>
      <w:tblPr>
        <w:tblW w:w="1020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/>
      </w:tblPr>
      <w:tblGrid>
        <w:gridCol w:w="3402"/>
        <w:gridCol w:w="3402"/>
        <w:gridCol w:w="3402"/>
      </w:tblGrid>
      <w:tr w:rsidR="0035196B" w:rsidRPr="0035196B" w:rsidTr="008508F5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35196B" w:rsidRPr="0035196B" w:rsidRDefault="0035196B" w:rsidP="008508F5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35196B">
              <w:rPr>
                <w:rFonts w:eastAsia="Calibri"/>
                <w:b/>
                <w:bCs/>
                <w:lang w:val="ru-RU"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35196B" w:rsidRPr="0035196B" w:rsidRDefault="0035196B" w:rsidP="008508F5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35196B">
              <w:rPr>
                <w:rFonts w:eastAsia="Calibri"/>
                <w:b/>
                <w:bCs/>
                <w:lang w:val="ru-RU" w:eastAsia="en-US"/>
              </w:rPr>
              <w:t>Минимальное количество баллов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35196B" w:rsidRPr="0035196B" w:rsidRDefault="0035196B" w:rsidP="008508F5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35196B">
              <w:rPr>
                <w:rFonts w:eastAsia="Calibri"/>
                <w:b/>
                <w:bCs/>
                <w:lang w:val="ru-RU" w:eastAsia="en-US"/>
              </w:rPr>
              <w:t>Максимальное количество баллов</w:t>
            </w:r>
          </w:p>
        </w:tc>
      </w:tr>
      <w:tr w:rsidR="0035196B" w:rsidRPr="0035196B" w:rsidTr="008508F5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35196B" w:rsidRPr="0035196B" w:rsidRDefault="0035196B" w:rsidP="008508F5">
            <w:pPr>
              <w:pStyle w:val="Default"/>
            </w:pPr>
            <w:r w:rsidRPr="0035196B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35196B" w:rsidRPr="0035196B" w:rsidRDefault="0035196B" w:rsidP="00377A07">
            <w:pPr>
              <w:pStyle w:val="Default"/>
              <w:jc w:val="center"/>
            </w:pPr>
            <w:r w:rsidRPr="0035196B">
              <w:t xml:space="preserve">≥ </w:t>
            </w:r>
            <w:r w:rsidR="00377A07">
              <w:t>170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35196B" w:rsidRPr="0035196B" w:rsidRDefault="0035196B" w:rsidP="008508F5">
            <w:pPr>
              <w:pStyle w:val="Default"/>
              <w:jc w:val="center"/>
            </w:pPr>
            <w:r w:rsidRPr="0035196B">
              <w:t>200</w:t>
            </w:r>
          </w:p>
        </w:tc>
      </w:tr>
      <w:tr w:rsidR="0035196B" w:rsidRPr="0035196B" w:rsidTr="008508F5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5196B" w:rsidRPr="0035196B" w:rsidRDefault="0035196B" w:rsidP="008508F5">
            <w:pPr>
              <w:pStyle w:val="Default"/>
            </w:pPr>
            <w:r w:rsidRPr="0035196B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35196B" w:rsidRPr="0035196B" w:rsidRDefault="0035196B" w:rsidP="008508F5">
            <w:pPr>
              <w:pStyle w:val="Default"/>
              <w:jc w:val="center"/>
            </w:pPr>
            <w:r w:rsidRPr="0035196B">
              <w:t>≥ 130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35196B" w:rsidRPr="0035196B" w:rsidRDefault="0035196B" w:rsidP="008508F5">
            <w:pPr>
              <w:pStyle w:val="Default"/>
              <w:jc w:val="center"/>
            </w:pPr>
            <w:r w:rsidRPr="0035196B">
              <w:rPr>
                <w:lang w:val="en-US"/>
              </w:rPr>
              <w:t xml:space="preserve">&lt; </w:t>
            </w:r>
            <w:r w:rsidRPr="0035196B">
              <w:t>170</w:t>
            </w:r>
          </w:p>
        </w:tc>
      </w:tr>
      <w:tr w:rsidR="0035196B" w:rsidRPr="0035196B" w:rsidTr="008508F5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35196B" w:rsidRPr="0035196B" w:rsidRDefault="0035196B" w:rsidP="008508F5">
            <w:pPr>
              <w:pStyle w:val="Default"/>
            </w:pPr>
            <w:r w:rsidRPr="0035196B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35196B" w:rsidRPr="0035196B" w:rsidRDefault="0035196B" w:rsidP="008508F5">
            <w:pPr>
              <w:pStyle w:val="Default"/>
              <w:jc w:val="center"/>
            </w:pPr>
            <w:r w:rsidRPr="0035196B">
              <w:t xml:space="preserve">≥ 80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35196B" w:rsidRPr="0035196B" w:rsidRDefault="0035196B" w:rsidP="008508F5">
            <w:pPr>
              <w:pStyle w:val="Default"/>
              <w:jc w:val="center"/>
            </w:pPr>
            <w:r w:rsidRPr="0035196B">
              <w:rPr>
                <w:lang w:val="en-US"/>
              </w:rPr>
              <w:t xml:space="preserve">&lt; </w:t>
            </w:r>
            <w:r w:rsidRPr="0035196B">
              <w:t>130</w:t>
            </w:r>
          </w:p>
        </w:tc>
      </w:tr>
      <w:tr w:rsidR="0035196B" w:rsidRPr="000B33BD" w:rsidTr="008508F5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5196B" w:rsidRPr="0035196B" w:rsidRDefault="0035196B" w:rsidP="008508F5">
            <w:pPr>
              <w:pStyle w:val="Default"/>
            </w:pPr>
            <w:r w:rsidRPr="0035196B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35196B" w:rsidRPr="0035196B" w:rsidRDefault="0035196B" w:rsidP="008508F5">
            <w:pPr>
              <w:pStyle w:val="Default"/>
              <w:jc w:val="center"/>
            </w:pP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35196B" w:rsidRPr="000B33BD" w:rsidRDefault="0035196B" w:rsidP="008508F5">
            <w:pPr>
              <w:pStyle w:val="Default"/>
              <w:jc w:val="center"/>
            </w:pPr>
            <w:r w:rsidRPr="0035196B">
              <w:rPr>
                <w:lang w:val="en-US"/>
              </w:rPr>
              <w:t xml:space="preserve">&lt; </w:t>
            </w:r>
            <w:r w:rsidRPr="0035196B">
              <w:t>80</w:t>
            </w:r>
          </w:p>
        </w:tc>
      </w:tr>
    </w:tbl>
    <w:p w:rsidR="0035196B" w:rsidRDefault="0035196B" w:rsidP="0035196B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</w:p>
    <w:p w:rsidR="005858AD" w:rsidRPr="00AD13B9" w:rsidRDefault="005858AD" w:rsidP="005858AD">
      <w:pPr>
        <w:shd w:val="clear" w:color="auto" w:fill="FFFFFF"/>
        <w:suppressAutoHyphens w:val="0"/>
        <w:spacing w:line="276" w:lineRule="auto"/>
        <w:ind w:left="720" w:right="-3"/>
        <w:jc w:val="both"/>
        <w:rPr>
          <w:i/>
          <w:color w:val="C00000"/>
          <w:lang w:val="ru-RU" w:eastAsia="ru-RU"/>
        </w:rPr>
      </w:pPr>
    </w:p>
    <w:sectPr w:rsidR="005858AD" w:rsidRPr="00AD13B9" w:rsidSect="00B108EC">
      <w:footerReference w:type="default" r:id="rId7"/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A73" w:rsidRDefault="00CF3A73" w:rsidP="005858AD">
      <w:r>
        <w:separator/>
      </w:r>
    </w:p>
  </w:endnote>
  <w:endnote w:type="continuationSeparator" w:id="0">
    <w:p w:rsidR="00CF3A73" w:rsidRDefault="00CF3A73" w:rsidP="0058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95" w:rsidRDefault="00F77DA6">
    <w:pPr>
      <w:pStyle w:val="a5"/>
      <w:ind w:right="360"/>
    </w:pPr>
    <w:r w:rsidRPr="00F77DA6">
      <w:rPr>
        <w:rFonts w:ascii="Calibri Light" w:hAnsi="Calibri Light"/>
        <w:noProof/>
        <w:sz w:val="28"/>
        <w:szCs w:val="28"/>
        <w:lang w:eastAsia="ru-RU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Блок-схема: альтернативный процесс 1" o:spid="_x0000_s4097" type="#_x0000_t176" style="position:absolute;margin-left:553.8pt;margin-top:801.75pt;width:40.35pt;height:34.7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" filled="f" stroked="f">
          <v:textbox>
            <w:txbxContent>
              <w:p w:rsidR="00D65A95" w:rsidRPr="00FD22DE" w:rsidRDefault="00F77DA6" w:rsidP="00B108EC">
                <w:pPr>
                  <w:pStyle w:val="a5"/>
                  <w:pBdr>
                    <w:top w:val="single" w:sz="12" w:space="1" w:color="A5A5A5"/>
                    <w:bottom w:val="single" w:sz="48" w:space="1" w:color="A5A5A5"/>
                  </w:pBdr>
                  <w:jc w:val="center"/>
                  <w:rPr>
                    <w:sz w:val="22"/>
                    <w:szCs w:val="22"/>
                  </w:rPr>
                </w:pPr>
                <w:r w:rsidRPr="00FD22DE">
                  <w:rPr>
                    <w:sz w:val="22"/>
                    <w:szCs w:val="22"/>
                  </w:rPr>
                  <w:fldChar w:fldCharType="begin"/>
                </w:r>
                <w:r w:rsidR="00D65A95" w:rsidRPr="00FD22DE">
                  <w:rPr>
                    <w:sz w:val="22"/>
                    <w:szCs w:val="22"/>
                  </w:rPr>
                  <w:instrText>PAGE    \* MERGEFORMAT</w:instrText>
                </w:r>
                <w:r w:rsidRPr="00FD22DE">
                  <w:rPr>
                    <w:sz w:val="22"/>
                    <w:szCs w:val="22"/>
                  </w:rPr>
                  <w:fldChar w:fldCharType="separate"/>
                </w:r>
                <w:r w:rsidR="00024253">
                  <w:rPr>
                    <w:noProof/>
                    <w:sz w:val="22"/>
                    <w:szCs w:val="22"/>
                  </w:rPr>
                  <w:t>1</w:t>
                </w:r>
                <w:r w:rsidRPr="00FD22DE"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A73" w:rsidRDefault="00CF3A73" w:rsidP="005858AD">
      <w:r>
        <w:separator/>
      </w:r>
    </w:p>
  </w:footnote>
  <w:footnote w:type="continuationSeparator" w:id="0">
    <w:p w:rsidR="00CF3A73" w:rsidRDefault="00CF3A73" w:rsidP="00585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F00251"/>
    <w:multiLevelType w:val="hybridMultilevel"/>
    <w:tmpl w:val="7D6E7EB4"/>
    <w:lvl w:ilvl="0" w:tplc="30EE68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D593F"/>
    <w:multiLevelType w:val="hybridMultilevel"/>
    <w:tmpl w:val="CE182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2451E"/>
    <w:multiLevelType w:val="hybridMultilevel"/>
    <w:tmpl w:val="3A04F3C8"/>
    <w:lvl w:ilvl="0" w:tplc="E0862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E20A2"/>
    <w:multiLevelType w:val="hybridMultilevel"/>
    <w:tmpl w:val="4ACA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0765C"/>
    <w:multiLevelType w:val="hybridMultilevel"/>
    <w:tmpl w:val="CE182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95C34"/>
    <w:multiLevelType w:val="hybridMultilevel"/>
    <w:tmpl w:val="3DFE8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76AB8"/>
    <w:multiLevelType w:val="hybridMultilevel"/>
    <w:tmpl w:val="A9CA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1635F"/>
    <w:multiLevelType w:val="hybridMultilevel"/>
    <w:tmpl w:val="F4C83AC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C438F"/>
    <w:multiLevelType w:val="hybridMultilevel"/>
    <w:tmpl w:val="CE182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6086E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1">
    <w:nsid w:val="5B5C2FDC"/>
    <w:multiLevelType w:val="hybridMultilevel"/>
    <w:tmpl w:val="82DEE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71EB0"/>
    <w:multiLevelType w:val="hybridMultilevel"/>
    <w:tmpl w:val="1930A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A7357"/>
    <w:multiLevelType w:val="hybridMultilevel"/>
    <w:tmpl w:val="31BEB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hdrShapeDefaults>
    <o:shapedefaults v:ext="edit" spidmax="15362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22931"/>
    <w:rsid w:val="00024253"/>
    <w:rsid w:val="00070DE3"/>
    <w:rsid w:val="000917A6"/>
    <w:rsid w:val="0015374B"/>
    <w:rsid w:val="001862A5"/>
    <w:rsid w:val="001D3B3B"/>
    <w:rsid w:val="001D3F57"/>
    <w:rsid w:val="001E72B5"/>
    <w:rsid w:val="001F61BB"/>
    <w:rsid w:val="002472D1"/>
    <w:rsid w:val="002551CE"/>
    <w:rsid w:val="0025584F"/>
    <w:rsid w:val="003272A8"/>
    <w:rsid w:val="003324C4"/>
    <w:rsid w:val="00344772"/>
    <w:rsid w:val="0035196B"/>
    <w:rsid w:val="00360C4F"/>
    <w:rsid w:val="00377A07"/>
    <w:rsid w:val="003A6943"/>
    <w:rsid w:val="00406F72"/>
    <w:rsid w:val="0042112A"/>
    <w:rsid w:val="004A676F"/>
    <w:rsid w:val="004E41DF"/>
    <w:rsid w:val="005464B6"/>
    <w:rsid w:val="005858AD"/>
    <w:rsid w:val="005D4D1D"/>
    <w:rsid w:val="005F4C3D"/>
    <w:rsid w:val="00634C2C"/>
    <w:rsid w:val="0065267C"/>
    <w:rsid w:val="006E46E8"/>
    <w:rsid w:val="00722931"/>
    <w:rsid w:val="00744376"/>
    <w:rsid w:val="00765837"/>
    <w:rsid w:val="00797537"/>
    <w:rsid w:val="007D322C"/>
    <w:rsid w:val="007D7BF6"/>
    <w:rsid w:val="00842DFA"/>
    <w:rsid w:val="008508F5"/>
    <w:rsid w:val="00875F8E"/>
    <w:rsid w:val="00880A59"/>
    <w:rsid w:val="008A20BC"/>
    <w:rsid w:val="008B0B8B"/>
    <w:rsid w:val="008C6411"/>
    <w:rsid w:val="008D05AA"/>
    <w:rsid w:val="008D2252"/>
    <w:rsid w:val="008E2192"/>
    <w:rsid w:val="008F1DAC"/>
    <w:rsid w:val="009356AD"/>
    <w:rsid w:val="009A4BCD"/>
    <w:rsid w:val="009E345B"/>
    <w:rsid w:val="00A138A0"/>
    <w:rsid w:val="00B0652B"/>
    <w:rsid w:val="00B108EC"/>
    <w:rsid w:val="00B30E25"/>
    <w:rsid w:val="00BB4872"/>
    <w:rsid w:val="00BE5827"/>
    <w:rsid w:val="00C34926"/>
    <w:rsid w:val="00C53457"/>
    <w:rsid w:val="00C8789E"/>
    <w:rsid w:val="00CA07BE"/>
    <w:rsid w:val="00CA24AB"/>
    <w:rsid w:val="00CF3A73"/>
    <w:rsid w:val="00CF53B3"/>
    <w:rsid w:val="00D65A95"/>
    <w:rsid w:val="00DA2762"/>
    <w:rsid w:val="00DF5431"/>
    <w:rsid w:val="00E100C3"/>
    <w:rsid w:val="00E233C0"/>
    <w:rsid w:val="00E901C5"/>
    <w:rsid w:val="00EC2C33"/>
    <w:rsid w:val="00F1577A"/>
    <w:rsid w:val="00F22911"/>
    <w:rsid w:val="00F34757"/>
    <w:rsid w:val="00F77DA6"/>
    <w:rsid w:val="00FF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5858AD"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5858A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58AD"/>
    <w:pPr>
      <w:keepNext/>
      <w:numPr>
        <w:ilvl w:val="2"/>
        <w:numId w:val="1"/>
      </w:numPr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"/>
    <w:next w:val="a"/>
    <w:link w:val="40"/>
    <w:qFormat/>
    <w:rsid w:val="005858AD"/>
    <w:pPr>
      <w:keepNext/>
      <w:numPr>
        <w:ilvl w:val="3"/>
        <w:numId w:val="1"/>
      </w:numPr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"/>
    <w:next w:val="a"/>
    <w:link w:val="50"/>
    <w:qFormat/>
    <w:rsid w:val="005858AD"/>
    <w:pPr>
      <w:keepNext/>
      <w:numPr>
        <w:ilvl w:val="4"/>
        <w:numId w:val="1"/>
      </w:numPr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"/>
    <w:next w:val="a"/>
    <w:link w:val="60"/>
    <w:qFormat/>
    <w:rsid w:val="005858AD"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"/>
    <w:next w:val="a"/>
    <w:link w:val="80"/>
    <w:qFormat/>
    <w:rsid w:val="005858AD"/>
    <w:pPr>
      <w:keepNext/>
      <w:numPr>
        <w:ilvl w:val="7"/>
        <w:numId w:val="1"/>
      </w:numPr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8AD"/>
    <w:rPr>
      <w:rFonts w:ascii="Arial" w:eastAsia="Times New Roman" w:hAnsi="Arial" w:cs="Times New Roman"/>
      <w:b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858AD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30">
    <w:name w:val="Заголовок 3 Знак"/>
    <w:basedOn w:val="a0"/>
    <w:link w:val="3"/>
    <w:rsid w:val="005858AD"/>
    <w:rPr>
      <w:rFonts w:ascii="Academy" w:eastAsia="Times New Roman" w:hAnsi="Academy" w:cs="Times New Roman"/>
      <w:b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858AD"/>
    <w:rPr>
      <w:rFonts w:ascii="Academy" w:eastAsia="Times New Roman" w:hAnsi="Academy" w:cs="Times New Roman"/>
      <w:i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858AD"/>
    <w:rPr>
      <w:rFonts w:ascii="Academy" w:eastAsia="Times New Roman" w:hAnsi="Academy" w:cs="Times New Roman"/>
      <w:i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858AD"/>
    <w:rPr>
      <w:rFonts w:ascii="Arial" w:eastAsia="Times New Roman" w:hAnsi="Arial" w:cs="Times New Roman"/>
      <w:sz w:val="4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858AD"/>
    <w:rPr>
      <w:rFonts w:ascii="Arial" w:eastAsia="Times New Roman" w:hAnsi="Arial" w:cs="Times New Roman"/>
      <w:b/>
      <w:i/>
      <w:szCs w:val="20"/>
      <w:lang w:eastAsia="ar-SA"/>
    </w:rPr>
  </w:style>
  <w:style w:type="paragraph" w:styleId="a3">
    <w:name w:val="Body Text"/>
    <w:basedOn w:val="a"/>
    <w:link w:val="a4"/>
    <w:semiHidden/>
    <w:rsid w:val="005858AD"/>
    <w:rPr>
      <w:rFonts w:ascii="Academy" w:hAnsi="Academy"/>
      <w:sz w:val="22"/>
      <w:szCs w:val="20"/>
      <w:lang w:val="ru-RU"/>
    </w:rPr>
  </w:style>
  <w:style w:type="character" w:customStyle="1" w:styleId="a4">
    <w:name w:val="Основной текст Знак"/>
    <w:basedOn w:val="a0"/>
    <w:link w:val="a3"/>
    <w:semiHidden/>
    <w:rsid w:val="005858AD"/>
    <w:rPr>
      <w:rFonts w:ascii="Academy" w:eastAsia="Times New Roman" w:hAnsi="Academy" w:cs="Times New Roman"/>
      <w:szCs w:val="20"/>
      <w:lang w:eastAsia="ar-SA"/>
    </w:rPr>
  </w:style>
  <w:style w:type="paragraph" w:styleId="a5">
    <w:name w:val="footer"/>
    <w:basedOn w:val="a"/>
    <w:link w:val="a6"/>
    <w:uiPriority w:val="99"/>
    <w:rsid w:val="005858AD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858A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585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58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5858AD"/>
  </w:style>
  <w:style w:type="character" w:customStyle="1" w:styleId="a9">
    <w:name w:val="Текст сноски Знак"/>
    <w:basedOn w:val="a0"/>
    <w:link w:val="a8"/>
    <w:uiPriority w:val="99"/>
    <w:rsid w:val="005858A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a">
    <w:name w:val="footnote reference"/>
    <w:uiPriority w:val="99"/>
    <w:unhideWhenUsed/>
    <w:rsid w:val="005858AD"/>
    <w:rPr>
      <w:vertAlign w:val="superscript"/>
    </w:rPr>
  </w:style>
  <w:style w:type="paragraph" w:styleId="ab">
    <w:name w:val="List Paragraph"/>
    <w:basedOn w:val="a"/>
    <w:uiPriority w:val="34"/>
    <w:qFormat/>
    <w:rsid w:val="005858A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85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5858AD"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5858A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58AD"/>
    <w:pPr>
      <w:keepNext/>
      <w:numPr>
        <w:ilvl w:val="2"/>
        <w:numId w:val="1"/>
      </w:numPr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"/>
    <w:next w:val="a"/>
    <w:link w:val="40"/>
    <w:qFormat/>
    <w:rsid w:val="005858AD"/>
    <w:pPr>
      <w:keepNext/>
      <w:numPr>
        <w:ilvl w:val="3"/>
        <w:numId w:val="1"/>
      </w:numPr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"/>
    <w:next w:val="a"/>
    <w:link w:val="50"/>
    <w:qFormat/>
    <w:rsid w:val="005858AD"/>
    <w:pPr>
      <w:keepNext/>
      <w:numPr>
        <w:ilvl w:val="4"/>
        <w:numId w:val="1"/>
      </w:numPr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"/>
    <w:next w:val="a"/>
    <w:link w:val="60"/>
    <w:qFormat/>
    <w:rsid w:val="005858AD"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"/>
    <w:next w:val="a"/>
    <w:link w:val="80"/>
    <w:qFormat/>
    <w:rsid w:val="005858AD"/>
    <w:pPr>
      <w:keepNext/>
      <w:numPr>
        <w:ilvl w:val="7"/>
        <w:numId w:val="1"/>
      </w:numPr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8AD"/>
    <w:rPr>
      <w:rFonts w:ascii="Arial" w:eastAsia="Times New Roman" w:hAnsi="Arial" w:cs="Times New Roman"/>
      <w:b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858AD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30">
    <w:name w:val="Заголовок 3 Знак"/>
    <w:basedOn w:val="a0"/>
    <w:link w:val="3"/>
    <w:rsid w:val="005858AD"/>
    <w:rPr>
      <w:rFonts w:ascii="Academy" w:eastAsia="Times New Roman" w:hAnsi="Academy" w:cs="Times New Roman"/>
      <w:b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858AD"/>
    <w:rPr>
      <w:rFonts w:ascii="Academy" w:eastAsia="Times New Roman" w:hAnsi="Academy" w:cs="Times New Roman"/>
      <w:i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858AD"/>
    <w:rPr>
      <w:rFonts w:ascii="Academy" w:eastAsia="Times New Roman" w:hAnsi="Academy" w:cs="Times New Roman"/>
      <w:i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858AD"/>
    <w:rPr>
      <w:rFonts w:ascii="Arial" w:eastAsia="Times New Roman" w:hAnsi="Arial" w:cs="Times New Roman"/>
      <w:sz w:val="4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858AD"/>
    <w:rPr>
      <w:rFonts w:ascii="Arial" w:eastAsia="Times New Roman" w:hAnsi="Arial" w:cs="Times New Roman"/>
      <w:b/>
      <w:i/>
      <w:szCs w:val="20"/>
      <w:lang w:eastAsia="ar-SA"/>
    </w:rPr>
  </w:style>
  <w:style w:type="paragraph" w:styleId="a3">
    <w:name w:val="Body Text"/>
    <w:basedOn w:val="a"/>
    <w:link w:val="a4"/>
    <w:semiHidden/>
    <w:rsid w:val="005858AD"/>
    <w:rPr>
      <w:rFonts w:ascii="Academy" w:hAnsi="Academy"/>
      <w:sz w:val="22"/>
      <w:szCs w:val="20"/>
      <w:lang w:val="ru-RU"/>
    </w:rPr>
  </w:style>
  <w:style w:type="character" w:customStyle="1" w:styleId="a4">
    <w:name w:val="Основной текст Знак"/>
    <w:basedOn w:val="a0"/>
    <w:link w:val="a3"/>
    <w:semiHidden/>
    <w:rsid w:val="005858AD"/>
    <w:rPr>
      <w:rFonts w:ascii="Academy" w:eastAsia="Times New Roman" w:hAnsi="Academy" w:cs="Times New Roman"/>
      <w:szCs w:val="20"/>
      <w:lang w:eastAsia="ar-SA"/>
    </w:rPr>
  </w:style>
  <w:style w:type="paragraph" w:styleId="a5">
    <w:name w:val="footer"/>
    <w:basedOn w:val="a"/>
    <w:link w:val="a6"/>
    <w:uiPriority w:val="99"/>
    <w:rsid w:val="005858AD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858A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585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8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5858AD"/>
  </w:style>
  <w:style w:type="character" w:customStyle="1" w:styleId="a9">
    <w:name w:val="Текст сноски Знак"/>
    <w:basedOn w:val="a0"/>
    <w:link w:val="a8"/>
    <w:uiPriority w:val="99"/>
    <w:rsid w:val="005858A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a">
    <w:name w:val="footnote reference"/>
    <w:uiPriority w:val="99"/>
    <w:unhideWhenUsed/>
    <w:rsid w:val="005858AD"/>
    <w:rPr>
      <w:vertAlign w:val="superscript"/>
    </w:rPr>
  </w:style>
  <w:style w:type="paragraph" w:styleId="ab">
    <w:name w:val="List Paragraph"/>
    <w:basedOn w:val="a"/>
    <w:uiPriority w:val="34"/>
    <w:qFormat/>
    <w:rsid w:val="005858A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858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...</cp:lastModifiedBy>
  <cp:revision>6</cp:revision>
  <dcterms:created xsi:type="dcterms:W3CDTF">2019-11-15T06:34:00Z</dcterms:created>
  <dcterms:modified xsi:type="dcterms:W3CDTF">2019-11-15T18:50:00Z</dcterms:modified>
</cp:coreProperties>
</file>