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9A440" w14:textId="77777777" w:rsidR="008A759D" w:rsidRPr="00E06A11" w:rsidRDefault="008A759D" w:rsidP="008C38CA">
      <w:pPr>
        <w:pStyle w:val="20"/>
        <w:shd w:val="clear" w:color="auto" w:fill="auto"/>
        <w:spacing w:line="240" w:lineRule="auto"/>
        <w:ind w:left="2831" w:firstLine="709"/>
        <w:rPr>
          <w:color w:val="000000" w:themeColor="text1"/>
          <w:sz w:val="28"/>
          <w:szCs w:val="28"/>
        </w:rPr>
      </w:pPr>
    </w:p>
    <w:p w14:paraId="4E7ED98E" w14:textId="4EC226C4" w:rsidR="008A759D" w:rsidRPr="00E06A11" w:rsidRDefault="008C38CA" w:rsidP="008C38CA">
      <w:pPr>
        <w:pStyle w:val="20"/>
        <w:shd w:val="clear" w:color="auto" w:fill="auto"/>
        <w:spacing w:line="240" w:lineRule="auto"/>
        <w:ind w:left="1415" w:firstLine="709"/>
        <w:rPr>
          <w:color w:val="000000" w:themeColor="text1"/>
          <w:sz w:val="28"/>
          <w:szCs w:val="28"/>
        </w:rPr>
      </w:pPr>
      <w:r w:rsidRPr="00E06A11">
        <w:rPr>
          <w:color w:val="000000" w:themeColor="text1"/>
          <w:sz w:val="28"/>
          <w:szCs w:val="28"/>
        </w:rPr>
        <w:t xml:space="preserve">   </w:t>
      </w:r>
      <w:r w:rsidR="00436F44" w:rsidRPr="00E06A11">
        <w:rPr>
          <w:color w:val="000000" w:themeColor="text1"/>
          <w:sz w:val="28"/>
          <w:szCs w:val="28"/>
        </w:rPr>
        <w:tab/>
      </w:r>
      <w:r w:rsidR="00436F44" w:rsidRPr="00E06A11">
        <w:rPr>
          <w:color w:val="000000" w:themeColor="text1"/>
          <w:sz w:val="28"/>
          <w:szCs w:val="28"/>
        </w:rPr>
        <w:tab/>
      </w:r>
      <w:r w:rsidRPr="00E06A11">
        <w:rPr>
          <w:color w:val="000000" w:themeColor="text1"/>
          <w:sz w:val="28"/>
          <w:szCs w:val="28"/>
        </w:rPr>
        <w:t xml:space="preserve"> </w:t>
      </w:r>
      <w:r w:rsidR="009C5A70" w:rsidRPr="00E06A11">
        <w:rPr>
          <w:color w:val="000000" w:themeColor="text1"/>
          <w:sz w:val="28"/>
          <w:szCs w:val="28"/>
        </w:rPr>
        <w:t>Рабочая программа</w:t>
      </w:r>
      <w:r w:rsidR="00F7298E" w:rsidRPr="00E06A11">
        <w:rPr>
          <w:color w:val="000000" w:themeColor="text1"/>
          <w:sz w:val="28"/>
          <w:szCs w:val="28"/>
        </w:rPr>
        <w:t xml:space="preserve"> учебной дисциплины </w:t>
      </w:r>
    </w:p>
    <w:p w14:paraId="736D002A" w14:textId="77777777" w:rsidR="00D80C34" w:rsidRPr="00E06A11" w:rsidRDefault="00A169EB" w:rsidP="00D80C34">
      <w:pPr>
        <w:ind w:left="1415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6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D80C34" w:rsidRPr="00E06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Управление регионом» (</w:t>
      </w:r>
      <w:r w:rsidRPr="00E06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D80C34" w:rsidRPr="00E06A1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Management</w:t>
      </w:r>
      <w:r w:rsidR="00D80C34" w:rsidRPr="00E06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80C34" w:rsidRPr="00E06A1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of</w:t>
      </w:r>
      <w:r w:rsidR="00D80C34" w:rsidRPr="00E06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80C34" w:rsidRPr="00E06A1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the</w:t>
      </w:r>
      <w:r w:rsidR="00D80C34" w:rsidRPr="00E06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80C34" w:rsidRPr="00E06A1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region</w:t>
      </w:r>
      <w:r w:rsidRPr="00E06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D80C34" w:rsidRPr="00E06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37AC3475" w14:textId="77777777" w:rsidR="00BA719E" w:rsidRPr="00E06A11" w:rsidRDefault="00BA719E" w:rsidP="008C38CA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65473D" w14:textId="31D00580" w:rsidR="002A60B9" w:rsidRPr="00E06A11" w:rsidRDefault="002A60B9" w:rsidP="00052F9E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Кафедра</w:t>
      </w:r>
      <w:r w:rsidR="00542AE0" w:rsidRPr="00E06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542AE0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макроэкономической политики и стратегического управления</w:t>
      </w:r>
      <w:r w:rsidR="00C57FC4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ауд.</w:t>
      </w:r>
      <w:r w:rsidR="00C57FC4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AE0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312</w:t>
      </w:r>
      <w:r w:rsidR="00052F9E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542AE0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</w:t>
      </w:r>
      <w:r w:rsidR="00052F9E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2AE0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+7 (</w:t>
      </w: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495</w:t>
      </w:r>
      <w:r w:rsidR="00542AE0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9392808</w:t>
      </w:r>
    </w:p>
    <w:p w14:paraId="1C6AEE17" w14:textId="0465FA18" w:rsidR="002A60B9" w:rsidRPr="00E06A11" w:rsidRDefault="00F24A83" w:rsidP="00542AE0">
      <w:pPr>
        <w:pStyle w:val="20"/>
        <w:shd w:val="clear" w:color="auto" w:fill="auto"/>
        <w:spacing w:line="240" w:lineRule="auto"/>
        <w:ind w:firstLine="0"/>
        <w:rPr>
          <w:rStyle w:val="40ptExact"/>
          <w:color w:val="000000" w:themeColor="text1"/>
          <w:sz w:val="28"/>
          <w:szCs w:val="28"/>
          <w:lang w:val="en-US"/>
        </w:rPr>
      </w:pPr>
      <w:r w:rsidRPr="00E06A11">
        <w:rPr>
          <w:rStyle w:val="40ptExact"/>
          <w:b/>
          <w:color w:val="000000" w:themeColor="text1"/>
          <w:sz w:val="28"/>
          <w:szCs w:val="28"/>
          <w:lang w:val="en-US"/>
        </w:rPr>
        <w:t xml:space="preserve"> </w:t>
      </w:r>
      <w:r w:rsidR="00542AE0" w:rsidRPr="00E06A11">
        <w:rPr>
          <w:rStyle w:val="40ptExact"/>
          <w:b/>
          <w:color w:val="000000" w:themeColor="text1"/>
          <w:sz w:val="28"/>
          <w:szCs w:val="28"/>
          <w:lang w:val="en-US"/>
        </w:rPr>
        <w:t xml:space="preserve">           Е</w:t>
      </w:r>
      <w:r w:rsidRPr="00E06A11">
        <w:rPr>
          <w:rStyle w:val="40ptExact"/>
          <w:b/>
          <w:color w:val="000000" w:themeColor="text1"/>
          <w:sz w:val="28"/>
          <w:szCs w:val="28"/>
          <w:lang w:val="en-US"/>
        </w:rPr>
        <w:t>-mail</w:t>
      </w:r>
      <w:r w:rsidR="00542AE0" w:rsidRPr="00E06A11">
        <w:rPr>
          <w:rStyle w:val="40ptExact"/>
          <w:b/>
          <w:color w:val="000000" w:themeColor="text1"/>
          <w:sz w:val="28"/>
          <w:szCs w:val="28"/>
          <w:lang w:val="en-US"/>
        </w:rPr>
        <w:t>:</w:t>
      </w:r>
      <w:r w:rsidR="00EA7746" w:rsidRPr="00E06A11">
        <w:rPr>
          <w:rStyle w:val="40ptExact"/>
          <w:color w:val="000000" w:themeColor="text1"/>
          <w:sz w:val="28"/>
          <w:szCs w:val="28"/>
          <w:lang w:val="en-US"/>
        </w:rPr>
        <w:t xml:space="preserve">  </w:t>
      </w:r>
      <w:r w:rsidR="00EA7746" w:rsidRPr="00E06A11">
        <w:rPr>
          <w:color w:val="000000" w:themeColor="text1"/>
          <w:sz w:val="28"/>
          <w:szCs w:val="28"/>
          <w:lang w:val="en-US"/>
        </w:rPr>
        <w:t>macro</w:t>
      </w:r>
      <w:r w:rsidR="00EA7746" w:rsidRPr="00E06A11">
        <w:rPr>
          <w:color w:val="000000" w:themeColor="text1"/>
          <w:sz w:val="28"/>
          <w:szCs w:val="28"/>
          <w:lang w:val="en-US"/>
        </w:rPr>
        <w:t>@</w:t>
      </w:r>
      <w:r w:rsidR="00542AE0" w:rsidRPr="00E06A11">
        <w:rPr>
          <w:color w:val="000000" w:themeColor="text1"/>
          <w:sz w:val="28"/>
          <w:szCs w:val="28"/>
          <w:lang w:val="en-US"/>
        </w:rPr>
        <w:t>econ.msu</w:t>
      </w:r>
      <w:r w:rsidR="00EA7746" w:rsidRPr="00E06A11">
        <w:rPr>
          <w:color w:val="000000" w:themeColor="text1"/>
          <w:sz w:val="28"/>
          <w:szCs w:val="28"/>
          <w:lang w:val="en-US"/>
        </w:rPr>
        <w:t>.ru</w:t>
      </w:r>
    </w:p>
    <w:p w14:paraId="2D381DC1" w14:textId="67D5A1B3" w:rsidR="002A60B9" w:rsidRPr="00E06A11" w:rsidRDefault="002A60B9" w:rsidP="00542AE0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E06A11">
        <w:rPr>
          <w:rStyle w:val="40ptExact"/>
          <w:b/>
          <w:color w:val="000000" w:themeColor="text1"/>
          <w:sz w:val="28"/>
          <w:szCs w:val="28"/>
        </w:rPr>
        <w:t>Статус дисциплины:</w:t>
      </w:r>
      <w:r w:rsidRPr="00E06A11">
        <w:rPr>
          <w:rStyle w:val="40ptExact"/>
          <w:color w:val="000000" w:themeColor="text1"/>
          <w:sz w:val="28"/>
          <w:szCs w:val="28"/>
        </w:rPr>
        <w:t xml:space="preserve"> </w:t>
      </w:r>
      <w:r w:rsidR="00542AE0" w:rsidRPr="00E06A11">
        <w:rPr>
          <w:rStyle w:val="40ptExact"/>
          <w:color w:val="000000" w:themeColor="text1"/>
          <w:sz w:val="28"/>
          <w:szCs w:val="28"/>
        </w:rPr>
        <w:t xml:space="preserve">по выбору; </w:t>
      </w:r>
      <w:r w:rsidRPr="00E06A11">
        <w:rPr>
          <w:b w:val="0"/>
          <w:color w:val="000000" w:themeColor="text1"/>
          <w:sz w:val="28"/>
          <w:szCs w:val="28"/>
        </w:rPr>
        <w:t xml:space="preserve">читается на программе бакалавров по направлению </w:t>
      </w:r>
      <w:r w:rsidR="00542AE0" w:rsidRPr="00E06A11">
        <w:rPr>
          <w:b w:val="0"/>
          <w:color w:val="000000" w:themeColor="text1"/>
          <w:sz w:val="28"/>
          <w:szCs w:val="28"/>
        </w:rPr>
        <w:t xml:space="preserve"> </w:t>
      </w:r>
      <w:r w:rsidRPr="00E06A11">
        <w:rPr>
          <w:b w:val="0"/>
          <w:color w:val="000000" w:themeColor="text1"/>
          <w:sz w:val="28"/>
          <w:szCs w:val="28"/>
        </w:rPr>
        <w:t>«</w:t>
      </w:r>
      <w:r w:rsidR="00BA719E" w:rsidRPr="00E06A11">
        <w:rPr>
          <w:b w:val="0"/>
          <w:color w:val="000000" w:themeColor="text1"/>
          <w:sz w:val="28"/>
          <w:szCs w:val="28"/>
        </w:rPr>
        <w:t>Менеджмент</w:t>
      </w:r>
      <w:r w:rsidRPr="00E06A11">
        <w:rPr>
          <w:b w:val="0"/>
          <w:color w:val="000000" w:themeColor="text1"/>
          <w:sz w:val="28"/>
          <w:szCs w:val="28"/>
        </w:rPr>
        <w:t>»</w:t>
      </w:r>
    </w:p>
    <w:p w14:paraId="5CDA3CF8" w14:textId="77777777" w:rsidR="002A60B9" w:rsidRPr="00E06A11" w:rsidRDefault="00F24A83" w:rsidP="008C38CA">
      <w:pPr>
        <w:pStyle w:val="20"/>
        <w:shd w:val="clear" w:color="auto" w:fill="auto"/>
        <w:spacing w:line="240" w:lineRule="auto"/>
        <w:ind w:firstLine="709"/>
        <w:rPr>
          <w:rStyle w:val="2Exact"/>
          <w:b/>
          <w:color w:val="000000" w:themeColor="text1"/>
          <w:sz w:val="28"/>
          <w:szCs w:val="28"/>
        </w:rPr>
      </w:pPr>
      <w:r w:rsidRPr="00E06A11">
        <w:rPr>
          <w:rStyle w:val="2Exact"/>
          <w:b/>
          <w:color w:val="000000" w:themeColor="text1"/>
          <w:sz w:val="28"/>
          <w:szCs w:val="28"/>
        </w:rPr>
        <w:t xml:space="preserve">Авторы программы и </w:t>
      </w:r>
      <w:r w:rsidR="00BA719E" w:rsidRPr="00E06A11">
        <w:rPr>
          <w:rStyle w:val="2Exact"/>
          <w:b/>
          <w:color w:val="000000" w:themeColor="text1"/>
          <w:sz w:val="28"/>
          <w:szCs w:val="28"/>
        </w:rPr>
        <w:t>преподаватели дисциплины</w:t>
      </w:r>
      <w:r w:rsidRPr="00E06A11">
        <w:rPr>
          <w:rStyle w:val="2Exact"/>
          <w:b/>
          <w:color w:val="000000" w:themeColor="text1"/>
          <w:sz w:val="28"/>
          <w:szCs w:val="28"/>
        </w:rPr>
        <w:t>:</w:t>
      </w:r>
    </w:p>
    <w:p w14:paraId="3B61D75A" w14:textId="77777777" w:rsidR="00F24A83" w:rsidRPr="00E06A11" w:rsidRDefault="00F24A83" w:rsidP="008C38CA">
      <w:pPr>
        <w:pStyle w:val="20"/>
        <w:shd w:val="clear" w:color="auto" w:fill="auto"/>
        <w:spacing w:line="240" w:lineRule="auto"/>
        <w:ind w:firstLine="709"/>
        <w:rPr>
          <w:rStyle w:val="2Exact"/>
          <w:color w:val="000000" w:themeColor="text1"/>
          <w:sz w:val="28"/>
          <w:szCs w:val="28"/>
        </w:rPr>
      </w:pPr>
      <w:r w:rsidRPr="00E06A11">
        <w:rPr>
          <w:rStyle w:val="2Exact"/>
          <w:color w:val="000000" w:themeColor="text1"/>
          <w:sz w:val="28"/>
          <w:szCs w:val="28"/>
        </w:rPr>
        <w:t>Орешин Валерий Петрович (</w:t>
      </w:r>
      <w:hyperlink r:id="rId8" w:history="1">
        <w:r w:rsidR="00EC41CA" w:rsidRPr="00E06A11">
          <w:rPr>
            <w:rStyle w:val="Hyperlink"/>
            <w:b w:val="0"/>
            <w:color w:val="000000" w:themeColor="text1"/>
            <w:sz w:val="28"/>
            <w:szCs w:val="28"/>
            <w:lang w:val="en-US"/>
          </w:rPr>
          <w:t>vporeshin</w:t>
        </w:r>
        <w:r w:rsidR="00EC41CA" w:rsidRPr="00E06A11">
          <w:rPr>
            <w:rStyle w:val="Hyperlink"/>
            <w:b w:val="0"/>
            <w:color w:val="000000" w:themeColor="text1"/>
            <w:sz w:val="28"/>
            <w:szCs w:val="28"/>
          </w:rPr>
          <w:t>@</w:t>
        </w:r>
        <w:r w:rsidR="00EC41CA" w:rsidRPr="00E06A11">
          <w:rPr>
            <w:rStyle w:val="Hyperlink"/>
            <w:b w:val="0"/>
            <w:color w:val="000000" w:themeColor="text1"/>
            <w:sz w:val="28"/>
            <w:szCs w:val="28"/>
            <w:lang w:val="en-US"/>
          </w:rPr>
          <w:t>mail</w:t>
        </w:r>
        <w:r w:rsidR="00EC41CA" w:rsidRPr="00E06A11">
          <w:rPr>
            <w:rStyle w:val="Hyperlink"/>
            <w:b w:val="0"/>
            <w:color w:val="000000" w:themeColor="text1"/>
            <w:sz w:val="28"/>
            <w:szCs w:val="28"/>
          </w:rPr>
          <w:t>.</w:t>
        </w:r>
        <w:r w:rsidR="00EC41CA" w:rsidRPr="00E06A11">
          <w:rPr>
            <w:rStyle w:val="Hyperlink"/>
            <w:b w:val="0"/>
            <w:color w:val="000000" w:themeColor="text1"/>
            <w:sz w:val="28"/>
            <w:szCs w:val="28"/>
            <w:lang w:val="en-US"/>
          </w:rPr>
          <w:t>ru</w:t>
        </w:r>
      </w:hyperlink>
      <w:r w:rsidRPr="00E06A11">
        <w:rPr>
          <w:rStyle w:val="2Exact"/>
          <w:color w:val="000000" w:themeColor="text1"/>
          <w:sz w:val="28"/>
          <w:szCs w:val="28"/>
        </w:rPr>
        <w:t>)</w:t>
      </w:r>
    </w:p>
    <w:p w14:paraId="338F68B2" w14:textId="72BFA859" w:rsidR="008C38CA" w:rsidRPr="00E06A11" w:rsidRDefault="008C38CA" w:rsidP="008C38CA">
      <w:pPr>
        <w:pStyle w:val="20"/>
        <w:shd w:val="clear" w:color="auto" w:fill="auto"/>
        <w:spacing w:line="240" w:lineRule="auto"/>
        <w:ind w:firstLine="709"/>
        <w:rPr>
          <w:rStyle w:val="2Exact"/>
          <w:color w:val="000000" w:themeColor="text1"/>
          <w:sz w:val="28"/>
          <w:szCs w:val="28"/>
        </w:rPr>
      </w:pPr>
      <w:r w:rsidRPr="00E06A11">
        <w:rPr>
          <w:rStyle w:val="2Exact"/>
          <w:color w:val="000000" w:themeColor="text1"/>
          <w:sz w:val="28"/>
          <w:szCs w:val="28"/>
        </w:rPr>
        <w:t>Мусаев Расул Абдуллаевич  (</w:t>
      </w:r>
      <w:hyperlink r:id="rId9" w:history="1">
        <w:r w:rsidR="00542AE0" w:rsidRPr="00E06A11">
          <w:rPr>
            <w:rStyle w:val="Hyperlink"/>
            <w:b w:val="0"/>
            <w:color w:val="000000" w:themeColor="text1"/>
            <w:sz w:val="28"/>
            <w:szCs w:val="28"/>
            <w:lang w:val="en-US"/>
          </w:rPr>
          <w:t>rasmous</w:t>
        </w:r>
        <w:r w:rsidR="00542AE0" w:rsidRPr="00E06A11">
          <w:rPr>
            <w:rStyle w:val="Hyperlink"/>
            <w:b w:val="0"/>
            <w:color w:val="000000" w:themeColor="text1"/>
            <w:sz w:val="28"/>
            <w:szCs w:val="28"/>
          </w:rPr>
          <w:t>@</w:t>
        </w:r>
        <w:r w:rsidR="00542AE0" w:rsidRPr="00E06A11">
          <w:rPr>
            <w:rStyle w:val="Hyperlink"/>
            <w:b w:val="0"/>
            <w:color w:val="000000" w:themeColor="text1"/>
            <w:sz w:val="28"/>
            <w:szCs w:val="28"/>
            <w:lang w:val="en-US"/>
          </w:rPr>
          <w:t>mail</w:t>
        </w:r>
        <w:r w:rsidR="00542AE0" w:rsidRPr="00E06A11">
          <w:rPr>
            <w:rStyle w:val="Hyperlink"/>
            <w:b w:val="0"/>
            <w:color w:val="000000" w:themeColor="text1"/>
            <w:sz w:val="28"/>
            <w:szCs w:val="28"/>
          </w:rPr>
          <w:t>.</w:t>
        </w:r>
        <w:r w:rsidR="00542AE0" w:rsidRPr="00E06A11">
          <w:rPr>
            <w:rStyle w:val="Hyperlink"/>
            <w:b w:val="0"/>
            <w:color w:val="000000" w:themeColor="text1"/>
            <w:sz w:val="28"/>
            <w:szCs w:val="28"/>
            <w:lang w:val="en-US"/>
          </w:rPr>
          <w:t>ru</w:t>
        </w:r>
        <w:r w:rsidR="00542AE0" w:rsidRPr="00E06A11">
          <w:rPr>
            <w:rStyle w:val="Hyperlink"/>
            <w:b w:val="0"/>
            <w:color w:val="000000" w:themeColor="text1"/>
            <w:sz w:val="28"/>
            <w:szCs w:val="28"/>
          </w:rPr>
          <w:t>)</w:t>
        </w:r>
      </w:hyperlink>
    </w:p>
    <w:p w14:paraId="09A92BBE" w14:textId="200BE623" w:rsidR="00542AE0" w:rsidRPr="00E06A11" w:rsidRDefault="00542AE0" w:rsidP="008C38CA">
      <w:pPr>
        <w:pStyle w:val="20"/>
        <w:shd w:val="clear" w:color="auto" w:fill="auto"/>
        <w:spacing w:line="240" w:lineRule="auto"/>
        <w:ind w:firstLine="709"/>
        <w:rPr>
          <w:rStyle w:val="2Exact"/>
          <w:color w:val="000000" w:themeColor="text1"/>
          <w:sz w:val="28"/>
          <w:szCs w:val="28"/>
        </w:rPr>
      </w:pPr>
      <w:r w:rsidRPr="00E06A11">
        <w:rPr>
          <w:rStyle w:val="2Exact"/>
          <w:color w:val="000000" w:themeColor="text1"/>
          <w:sz w:val="28"/>
          <w:szCs w:val="28"/>
        </w:rPr>
        <w:t>Кувшинова Елена Аркадьевна</w:t>
      </w:r>
      <w:r w:rsidR="00052F9E" w:rsidRPr="00E06A11">
        <w:rPr>
          <w:rStyle w:val="2Exact"/>
          <w:color w:val="000000" w:themeColor="text1"/>
          <w:sz w:val="28"/>
          <w:szCs w:val="28"/>
        </w:rPr>
        <w:t xml:space="preserve"> (</w:t>
      </w:r>
      <w:r w:rsidR="00052F9E" w:rsidRPr="00E06A11">
        <w:rPr>
          <w:rStyle w:val="2Exact"/>
          <w:color w:val="000000" w:themeColor="text1"/>
          <w:sz w:val="28"/>
          <w:szCs w:val="28"/>
          <w:lang w:val="en-US"/>
        </w:rPr>
        <w:t>kuvshinova</w:t>
      </w:r>
      <w:r w:rsidR="00052F9E" w:rsidRPr="00E06A11">
        <w:rPr>
          <w:rStyle w:val="2Exact"/>
          <w:color w:val="000000" w:themeColor="text1"/>
          <w:sz w:val="28"/>
          <w:szCs w:val="28"/>
        </w:rPr>
        <w:t>_07@</w:t>
      </w:r>
      <w:r w:rsidR="00052F9E" w:rsidRPr="00E06A11">
        <w:rPr>
          <w:rStyle w:val="2Exact"/>
          <w:color w:val="000000" w:themeColor="text1"/>
          <w:sz w:val="28"/>
          <w:szCs w:val="28"/>
          <w:lang w:val="en-US"/>
        </w:rPr>
        <w:t>mail</w:t>
      </w:r>
      <w:r w:rsidR="00052F9E" w:rsidRPr="00E06A11">
        <w:rPr>
          <w:rStyle w:val="2Exact"/>
          <w:color w:val="000000" w:themeColor="text1"/>
          <w:sz w:val="28"/>
          <w:szCs w:val="28"/>
        </w:rPr>
        <w:t>.</w:t>
      </w:r>
      <w:r w:rsidR="00052F9E" w:rsidRPr="00E06A11">
        <w:rPr>
          <w:rStyle w:val="2Exact"/>
          <w:color w:val="000000" w:themeColor="text1"/>
          <w:sz w:val="28"/>
          <w:szCs w:val="28"/>
          <w:lang w:val="en-US"/>
        </w:rPr>
        <w:t>ru</w:t>
      </w:r>
      <w:r w:rsidR="00052F9E" w:rsidRPr="00E06A11">
        <w:rPr>
          <w:rStyle w:val="2Exact"/>
          <w:color w:val="000000" w:themeColor="text1"/>
          <w:sz w:val="28"/>
          <w:szCs w:val="28"/>
        </w:rPr>
        <w:t>)</w:t>
      </w:r>
    </w:p>
    <w:p w14:paraId="48C64473" w14:textId="038885AA" w:rsidR="00542AE0" w:rsidRPr="00E06A11" w:rsidRDefault="00542AE0" w:rsidP="008C38CA">
      <w:pPr>
        <w:pStyle w:val="20"/>
        <w:shd w:val="clear" w:color="auto" w:fill="auto"/>
        <w:spacing w:line="240" w:lineRule="auto"/>
        <w:ind w:firstLine="709"/>
        <w:rPr>
          <w:rStyle w:val="2Exact"/>
          <w:color w:val="000000" w:themeColor="text1"/>
          <w:sz w:val="28"/>
          <w:szCs w:val="28"/>
        </w:rPr>
      </w:pPr>
      <w:r w:rsidRPr="00E06A11">
        <w:rPr>
          <w:rStyle w:val="2Exact"/>
          <w:color w:val="000000" w:themeColor="text1"/>
          <w:sz w:val="28"/>
          <w:szCs w:val="28"/>
        </w:rPr>
        <w:t>Романова Наталья Владимировна</w:t>
      </w:r>
      <w:r w:rsidR="00052F9E" w:rsidRPr="00E06A11">
        <w:rPr>
          <w:rStyle w:val="2Exact"/>
          <w:color w:val="000000" w:themeColor="text1"/>
          <w:sz w:val="28"/>
          <w:szCs w:val="28"/>
        </w:rPr>
        <w:t xml:space="preserve"> (mospi_romanova@mail.ru)</w:t>
      </w:r>
    </w:p>
    <w:p w14:paraId="1FB035B4" w14:textId="77777777" w:rsidR="00436F44" w:rsidRPr="00E06A11" w:rsidRDefault="00436F44" w:rsidP="008C38CA">
      <w:pPr>
        <w:pStyle w:val="20"/>
        <w:shd w:val="clear" w:color="auto" w:fill="auto"/>
        <w:spacing w:line="240" w:lineRule="auto"/>
        <w:ind w:firstLine="709"/>
        <w:rPr>
          <w:rStyle w:val="2Exact"/>
          <w:color w:val="000000" w:themeColor="text1"/>
          <w:sz w:val="28"/>
          <w:szCs w:val="28"/>
        </w:rPr>
      </w:pPr>
    </w:p>
    <w:p w14:paraId="46090758" w14:textId="77777777" w:rsidR="002A60B9" w:rsidRPr="00E06A11" w:rsidRDefault="002A60B9" w:rsidP="00436F44">
      <w:pPr>
        <w:pStyle w:val="20"/>
        <w:numPr>
          <w:ilvl w:val="0"/>
          <w:numId w:val="20"/>
        </w:numPr>
        <w:shd w:val="clear" w:color="auto" w:fill="auto"/>
        <w:spacing w:line="240" w:lineRule="auto"/>
        <w:rPr>
          <w:b w:val="0"/>
          <w:color w:val="000000" w:themeColor="text1"/>
          <w:sz w:val="28"/>
          <w:szCs w:val="28"/>
        </w:rPr>
      </w:pPr>
      <w:r w:rsidRPr="00E06A11">
        <w:rPr>
          <w:rStyle w:val="2Exact"/>
          <w:rFonts w:eastAsia="Microsoft Sans Serif"/>
          <w:b/>
          <w:color w:val="000000" w:themeColor="text1"/>
          <w:sz w:val="28"/>
          <w:szCs w:val="28"/>
        </w:rPr>
        <w:t>Перечен</w:t>
      </w:r>
      <w:r w:rsidRPr="00E06A11">
        <w:rPr>
          <w:rStyle w:val="2Exact"/>
          <w:b/>
          <w:color w:val="000000" w:themeColor="text1"/>
          <w:sz w:val="28"/>
          <w:szCs w:val="28"/>
        </w:rPr>
        <w:t xml:space="preserve">ь планируемых </w:t>
      </w:r>
      <w:r w:rsidRPr="00E06A11">
        <w:rPr>
          <w:rStyle w:val="2Exact"/>
          <w:rFonts w:eastAsia="Microsoft Sans Serif"/>
          <w:b/>
          <w:color w:val="000000" w:themeColor="text1"/>
          <w:sz w:val="28"/>
          <w:szCs w:val="28"/>
        </w:rPr>
        <w:t>результатов обучения</w:t>
      </w:r>
    </w:p>
    <w:p w14:paraId="636B8359" w14:textId="77777777" w:rsidR="002A60B9" w:rsidRPr="00E06A11" w:rsidRDefault="00EC41CA" w:rsidP="008C38CA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Соотнесение результатов обучения по дисциплине  с планируемыми результатами освоения образовательной программы</w:t>
      </w:r>
      <w:r w:rsidR="009341B4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E9AD901" w14:textId="77777777" w:rsidR="00A739EB" w:rsidRPr="00E06A11" w:rsidRDefault="00A739EB" w:rsidP="00A739EB">
      <w:pPr>
        <w:pStyle w:val="Heading2"/>
        <w:spacing w:before="48" w:after="48"/>
        <w:ind w:firstLine="709"/>
        <w:rPr>
          <w:rFonts w:ascii="Times New Roman" w:hAnsi="Times New Roman" w:cs="Times New Roman"/>
          <w:i w:val="0"/>
          <w:color w:val="000000" w:themeColor="text1"/>
        </w:rPr>
      </w:pPr>
      <w:r w:rsidRPr="00E06A11">
        <w:rPr>
          <w:rFonts w:ascii="Times New Roman" w:hAnsi="Times New Roman" w:cs="Times New Roman"/>
          <w:i w:val="0"/>
          <w:color w:val="000000" w:themeColor="text1"/>
        </w:rPr>
        <w:t>Концепция курса:</w:t>
      </w:r>
    </w:p>
    <w:p w14:paraId="0583D5E1" w14:textId="77777777" w:rsidR="00A739EB" w:rsidRPr="00E06A11" w:rsidRDefault="00A739EB" w:rsidP="00A739EB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изучения курса студенты должны получить </w:t>
      </w:r>
      <w:r w:rsidRPr="00E06A1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представление о системе методов государственного воздействия на экономику региона; </w:t>
      </w: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знать историю развития территориального управления в России и за рубежом; освоить систему методов социально-экономического прогнозирования и планирования  региона;</w:t>
      </w:r>
    </w:p>
    <w:p w14:paraId="2DB0DC66" w14:textId="77777777" w:rsidR="00A739EB" w:rsidRPr="00E06A11" w:rsidRDefault="00A739EB" w:rsidP="00A739EB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 носит прикладной характер, в нем используются инструментальные методы для решения плановых и прогнозных  задач, адаптированных к условиям  учебного процесса. </w:t>
      </w:r>
    </w:p>
    <w:p w14:paraId="75040FB7" w14:textId="77777777" w:rsidR="00BA719E" w:rsidRPr="00E06A11" w:rsidRDefault="00BA719E" w:rsidP="00BA719E">
      <w:pPr>
        <w:shd w:val="clear" w:color="auto" w:fill="FFFFFF"/>
        <w:ind w:firstLine="709"/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</w:pPr>
      <w:r w:rsidRPr="00E06A11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Изучение курса обеспечивает приобретение следующих</w:t>
      </w:r>
      <w:r w:rsidRPr="00E06A11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 xml:space="preserve"> </w:t>
      </w:r>
      <w:r w:rsidRPr="00E06A11">
        <w:rPr>
          <w:rFonts w:ascii="Times New Roman" w:hAnsi="Times New Roman" w:cs="Times New Roman"/>
          <w:b/>
          <w:bCs/>
          <w:i/>
          <w:color w:val="000000" w:themeColor="text1"/>
          <w:spacing w:val="-4"/>
          <w:sz w:val="28"/>
          <w:szCs w:val="28"/>
        </w:rPr>
        <w:t>общекультурных</w:t>
      </w:r>
      <w:r w:rsidRPr="00E06A11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 xml:space="preserve"> компетенций: </w:t>
      </w:r>
    </w:p>
    <w:p w14:paraId="37DBD771" w14:textId="77777777" w:rsidR="00EC41CA" w:rsidRPr="00E06A11" w:rsidRDefault="002A60B9" w:rsidP="008C38CA">
      <w:pPr>
        <w:pStyle w:val="11"/>
        <w:shd w:val="clear" w:color="auto" w:fill="auto"/>
        <w:spacing w:before="0" w:line="240" w:lineRule="auto"/>
        <w:ind w:firstLine="709"/>
        <w:rPr>
          <w:rStyle w:val="Exact"/>
          <w:i/>
          <w:iCs/>
          <w:color w:val="000000" w:themeColor="text1"/>
          <w:sz w:val="28"/>
          <w:szCs w:val="28"/>
        </w:rPr>
      </w:pPr>
      <w:r w:rsidRPr="00E06A11">
        <w:rPr>
          <w:rStyle w:val="Exact"/>
          <w:i/>
          <w:iCs/>
          <w:color w:val="000000" w:themeColor="text1"/>
          <w:sz w:val="28"/>
          <w:szCs w:val="28"/>
        </w:rPr>
        <w:t>Указываются общекультурные,</w:t>
      </w:r>
      <w:r w:rsidRPr="00E06A11">
        <w:rPr>
          <w:rStyle w:val="Exact"/>
          <w:rFonts w:eastAsia="Lucida Sans Unicode"/>
          <w:color w:val="000000" w:themeColor="text1"/>
          <w:sz w:val="28"/>
          <w:szCs w:val="28"/>
        </w:rPr>
        <w:t xml:space="preserve"> </w:t>
      </w:r>
      <w:r w:rsidR="00EC41CA" w:rsidRPr="00E06A11">
        <w:rPr>
          <w:rStyle w:val="Exact"/>
          <w:rFonts w:eastAsia="Lucida Sans Unicode"/>
          <w:i/>
          <w:color w:val="000000" w:themeColor="text1"/>
          <w:sz w:val="28"/>
          <w:szCs w:val="28"/>
        </w:rPr>
        <w:t>обще</w:t>
      </w:r>
      <w:r w:rsidRPr="00E06A11">
        <w:rPr>
          <w:rStyle w:val="Exact"/>
          <w:i/>
          <w:iCs/>
          <w:color w:val="000000" w:themeColor="text1"/>
          <w:sz w:val="28"/>
          <w:szCs w:val="28"/>
        </w:rPr>
        <w:t>професс</w:t>
      </w:r>
      <w:r w:rsidR="00EC41CA" w:rsidRPr="00E06A11">
        <w:rPr>
          <w:rStyle w:val="Exact"/>
          <w:i/>
          <w:iCs/>
          <w:color w:val="000000" w:themeColor="text1"/>
          <w:sz w:val="28"/>
          <w:szCs w:val="28"/>
        </w:rPr>
        <w:t>ионал</w:t>
      </w:r>
      <w:r w:rsidRPr="00E06A11">
        <w:rPr>
          <w:rStyle w:val="Exact"/>
          <w:i/>
          <w:iCs/>
          <w:color w:val="000000" w:themeColor="text1"/>
          <w:sz w:val="28"/>
          <w:szCs w:val="28"/>
        </w:rPr>
        <w:t xml:space="preserve">ьные и профессиональные компетенции, на достижение которых </w:t>
      </w:r>
      <w:r w:rsidR="00EC41CA" w:rsidRPr="00E06A11">
        <w:rPr>
          <w:rStyle w:val="Exact"/>
          <w:i/>
          <w:iCs/>
          <w:color w:val="000000" w:themeColor="text1"/>
          <w:sz w:val="28"/>
          <w:szCs w:val="28"/>
        </w:rPr>
        <w:t xml:space="preserve">нацелена </w:t>
      </w:r>
      <w:r w:rsidRPr="00E06A11">
        <w:rPr>
          <w:rStyle w:val="Exact"/>
          <w:i/>
          <w:iCs/>
          <w:color w:val="000000" w:themeColor="text1"/>
          <w:sz w:val="28"/>
          <w:szCs w:val="28"/>
        </w:rPr>
        <w:t>дис</w:t>
      </w:r>
      <w:r w:rsidR="00EC41CA" w:rsidRPr="00E06A11">
        <w:rPr>
          <w:rStyle w:val="Exact"/>
          <w:i/>
          <w:iCs/>
          <w:color w:val="000000" w:themeColor="text1"/>
          <w:sz w:val="28"/>
          <w:szCs w:val="28"/>
        </w:rPr>
        <w:t>цип</w:t>
      </w:r>
      <w:r w:rsidRPr="00E06A11">
        <w:rPr>
          <w:rStyle w:val="Exact"/>
          <w:i/>
          <w:iCs/>
          <w:color w:val="000000" w:themeColor="text1"/>
          <w:sz w:val="28"/>
          <w:szCs w:val="28"/>
        </w:rPr>
        <w:t xml:space="preserve">лина; вид (виды) профессиональной деятельности, к которому </w:t>
      </w:r>
      <w:r w:rsidR="00EC41CA" w:rsidRPr="00E06A11">
        <w:rPr>
          <w:rStyle w:val="Exact"/>
          <w:i/>
          <w:iCs/>
          <w:color w:val="000000" w:themeColor="text1"/>
          <w:sz w:val="28"/>
          <w:szCs w:val="28"/>
        </w:rPr>
        <w:t>гото</w:t>
      </w:r>
      <w:r w:rsidRPr="00E06A11">
        <w:rPr>
          <w:rStyle w:val="Exact"/>
          <w:i/>
          <w:iCs/>
          <w:color w:val="000000" w:themeColor="text1"/>
          <w:sz w:val="28"/>
          <w:szCs w:val="28"/>
        </w:rPr>
        <w:t>вит дисциплина).</w:t>
      </w:r>
      <w:r w:rsidRPr="00E06A11">
        <w:rPr>
          <w:rStyle w:val="Exact"/>
          <w:i/>
          <w:iCs/>
          <w:color w:val="000000" w:themeColor="text1"/>
          <w:sz w:val="28"/>
          <w:szCs w:val="28"/>
          <w:vertAlign w:val="superscript"/>
        </w:rPr>
        <w:footnoteReference w:id="1"/>
      </w:r>
      <w:r w:rsidRPr="00E06A11">
        <w:rPr>
          <w:rStyle w:val="Exact"/>
          <w:i/>
          <w:iCs/>
          <w:color w:val="000000" w:themeColor="text1"/>
          <w:sz w:val="28"/>
          <w:szCs w:val="28"/>
        </w:rPr>
        <w:t xml:space="preserve"> </w:t>
      </w:r>
    </w:p>
    <w:p w14:paraId="07E4DC8D" w14:textId="77777777" w:rsidR="00957E5E" w:rsidRPr="00E06A11" w:rsidRDefault="00AE214F" w:rsidP="00AE214F">
      <w:pPr>
        <w:pStyle w:val="BodyTextIndent"/>
        <w:widowControl w:val="0"/>
        <w:suppressAutoHyphens/>
        <w:spacing w:line="276" w:lineRule="auto"/>
        <w:ind w:firstLine="66"/>
        <w:jc w:val="both"/>
        <w:rPr>
          <w:color w:val="000000" w:themeColor="text1"/>
          <w:sz w:val="28"/>
          <w:szCs w:val="28"/>
        </w:rPr>
      </w:pPr>
      <w:r w:rsidRPr="00E06A11">
        <w:rPr>
          <w:color w:val="000000" w:themeColor="text1"/>
          <w:sz w:val="28"/>
          <w:szCs w:val="28"/>
        </w:rPr>
        <w:t xml:space="preserve">- </w:t>
      </w:r>
      <w:r w:rsidR="00957E5E" w:rsidRPr="00E06A11">
        <w:rPr>
          <w:color w:val="000000" w:themeColor="text1"/>
          <w:sz w:val="28"/>
          <w:szCs w:val="28"/>
        </w:rPr>
        <w:t xml:space="preserve">способность анализировать основные этапы и закономерности исторического и экономического развития общества для формирования гражданской позиции </w:t>
      </w:r>
      <w:r w:rsidRPr="00E06A11">
        <w:rPr>
          <w:color w:val="000000" w:themeColor="text1"/>
          <w:sz w:val="28"/>
          <w:szCs w:val="28"/>
        </w:rPr>
        <w:t xml:space="preserve"> на примере региональных проблем</w:t>
      </w:r>
      <w:r w:rsidR="00957E5E" w:rsidRPr="00E06A11">
        <w:rPr>
          <w:color w:val="000000" w:themeColor="text1"/>
          <w:sz w:val="28"/>
          <w:szCs w:val="28"/>
        </w:rPr>
        <w:t>(ОК-2);</w:t>
      </w:r>
    </w:p>
    <w:p w14:paraId="71EDC02C" w14:textId="77777777" w:rsidR="00957E5E" w:rsidRPr="00E06A11" w:rsidRDefault="00AE214F" w:rsidP="00AE214F">
      <w:pPr>
        <w:pStyle w:val="BodyTextIndent"/>
        <w:widowControl w:val="0"/>
        <w:suppressAutoHyphens/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E06A11">
        <w:rPr>
          <w:color w:val="000000" w:themeColor="text1"/>
          <w:sz w:val="28"/>
          <w:szCs w:val="28"/>
        </w:rPr>
        <w:t xml:space="preserve">- </w:t>
      </w:r>
      <w:r w:rsidR="00957E5E" w:rsidRPr="00E06A11">
        <w:rPr>
          <w:color w:val="000000" w:themeColor="text1"/>
          <w:sz w:val="28"/>
          <w:szCs w:val="28"/>
        </w:rPr>
        <w:t>способность использовать фундаментальные экономические и управленческие знания в различных сферах деятельности (ОК-3);</w:t>
      </w:r>
    </w:p>
    <w:p w14:paraId="48F2459B" w14:textId="77777777" w:rsidR="0000225F" w:rsidRPr="00E06A11" w:rsidRDefault="00AE214F" w:rsidP="00AE214F">
      <w:pPr>
        <w:shd w:val="clear" w:color="auto" w:fill="FFFFFF"/>
        <w:tabs>
          <w:tab w:val="left" w:pos="3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957E5E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анализировать социально-значимые проблемы и процессы, происходящие в региональной экономике</w:t>
      </w: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, и прогнозировать их возможное развитие в будущем (ОК-4)</w:t>
      </w:r>
      <w:r w:rsidR="00957E5E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225F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1651B43" w14:textId="77777777" w:rsidR="0000225F" w:rsidRPr="00E06A11" w:rsidRDefault="0000225F" w:rsidP="0000225F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</w:pPr>
      <w:r w:rsidRPr="00E06A11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Приобретение</w:t>
      </w:r>
      <w:r w:rsidRPr="00E06A11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 xml:space="preserve"> </w:t>
      </w:r>
      <w:r w:rsidR="00AE214F" w:rsidRPr="00E06A11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>обще</w:t>
      </w:r>
      <w:r w:rsidRPr="00E06A1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профессиональных</w:t>
      </w:r>
      <w:r w:rsidRPr="00E06A11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 xml:space="preserve"> компетенций, </w:t>
      </w:r>
      <w:r w:rsidRPr="00E06A11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таких как:</w:t>
      </w:r>
    </w:p>
    <w:p w14:paraId="6ED3858C" w14:textId="77777777" w:rsidR="00AE214F" w:rsidRPr="00E06A11" w:rsidRDefault="00AE214F" w:rsidP="00AE214F">
      <w:pPr>
        <w:pStyle w:val="BodyTextIndent"/>
        <w:widowControl w:val="0"/>
        <w:suppressAutoHyphens/>
        <w:spacing w:line="276" w:lineRule="auto"/>
        <w:ind w:firstLine="348"/>
        <w:jc w:val="both"/>
        <w:rPr>
          <w:color w:val="000000" w:themeColor="text1"/>
          <w:sz w:val="28"/>
          <w:szCs w:val="28"/>
        </w:rPr>
      </w:pPr>
      <w:r w:rsidRPr="00E06A11">
        <w:rPr>
          <w:color w:val="000000" w:themeColor="text1"/>
          <w:sz w:val="28"/>
          <w:szCs w:val="28"/>
        </w:rPr>
        <w:t xml:space="preserve">- владение навыками поиска, анализа и использования нормативных и правовых </w:t>
      </w:r>
      <w:r w:rsidRPr="00E06A11">
        <w:rPr>
          <w:color w:val="000000" w:themeColor="text1"/>
          <w:sz w:val="28"/>
          <w:szCs w:val="28"/>
        </w:rPr>
        <w:lastRenderedPageBreak/>
        <w:t>документов в своей профессиональной деятельности (ОПК-1);</w:t>
      </w:r>
    </w:p>
    <w:p w14:paraId="43B72C24" w14:textId="77777777" w:rsidR="00AE214F" w:rsidRPr="00E06A11" w:rsidRDefault="00AE214F" w:rsidP="00AE214F">
      <w:pPr>
        <w:pStyle w:val="BodyTextIndent"/>
        <w:widowControl w:val="0"/>
        <w:suppressAutoHyphens/>
        <w:spacing w:line="276" w:lineRule="auto"/>
        <w:ind w:firstLine="348"/>
        <w:jc w:val="both"/>
        <w:rPr>
          <w:color w:val="000000" w:themeColor="text1"/>
          <w:sz w:val="28"/>
          <w:szCs w:val="28"/>
        </w:rPr>
      </w:pPr>
      <w:r w:rsidRPr="00E06A11">
        <w:rPr>
          <w:color w:val="000000" w:themeColor="text1"/>
          <w:sz w:val="28"/>
          <w:szCs w:val="28"/>
        </w:rPr>
        <w:t>- способность разрабатывать стратегии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 (ОПК-3);</w:t>
      </w:r>
    </w:p>
    <w:p w14:paraId="65254AA6" w14:textId="77777777" w:rsidR="00AE214F" w:rsidRPr="00E06A11" w:rsidRDefault="00AE214F" w:rsidP="00AE214F">
      <w:pPr>
        <w:pStyle w:val="BodyTextIndent"/>
        <w:widowControl w:val="0"/>
        <w:suppressAutoHyphens/>
        <w:spacing w:line="276" w:lineRule="auto"/>
        <w:ind w:firstLine="348"/>
        <w:jc w:val="both"/>
        <w:rPr>
          <w:color w:val="000000" w:themeColor="text1"/>
          <w:sz w:val="28"/>
          <w:szCs w:val="28"/>
        </w:rPr>
      </w:pPr>
      <w:r w:rsidRPr="00E06A11">
        <w:rPr>
          <w:color w:val="000000" w:themeColor="text1"/>
          <w:sz w:val="28"/>
          <w:szCs w:val="28"/>
        </w:rPr>
        <w:t xml:space="preserve">-умение прогнозировать </w:t>
      </w:r>
      <w:r w:rsidR="006B28B7" w:rsidRPr="00E06A11">
        <w:rPr>
          <w:color w:val="000000" w:themeColor="text1"/>
          <w:sz w:val="28"/>
          <w:szCs w:val="28"/>
        </w:rPr>
        <w:t>развитие  социально-экономических  событий в регионе;</w:t>
      </w:r>
    </w:p>
    <w:p w14:paraId="62ADBFE2" w14:textId="77777777" w:rsidR="006B28B7" w:rsidRPr="00E06A11" w:rsidRDefault="006B28B7" w:rsidP="006B28B7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</w:pPr>
      <w:r w:rsidRPr="00E06A11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Приобретение</w:t>
      </w:r>
      <w:r w:rsidRPr="00E06A11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 xml:space="preserve"> </w:t>
      </w:r>
      <w:r w:rsidRPr="00E06A1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профессиональных</w:t>
      </w:r>
      <w:r w:rsidRPr="00E06A11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 xml:space="preserve"> компетенций:</w:t>
      </w:r>
    </w:p>
    <w:p w14:paraId="3EA72B6D" w14:textId="77777777" w:rsidR="006B28B7" w:rsidRPr="00E06A11" w:rsidRDefault="006B28B7" w:rsidP="006B28B7">
      <w:pPr>
        <w:pStyle w:val="BodyTextIndent"/>
        <w:widowControl w:val="0"/>
        <w:suppressAutoHyphens/>
        <w:spacing w:line="276" w:lineRule="auto"/>
        <w:ind w:firstLine="348"/>
        <w:jc w:val="both"/>
        <w:rPr>
          <w:color w:val="000000" w:themeColor="text1"/>
          <w:sz w:val="28"/>
          <w:szCs w:val="28"/>
        </w:rPr>
      </w:pPr>
      <w:r w:rsidRPr="00E06A11">
        <w:rPr>
          <w:color w:val="000000" w:themeColor="text1"/>
          <w:sz w:val="28"/>
          <w:szCs w:val="28"/>
        </w:rPr>
        <w:t>- владение навыками  стратегического анализа, разработки и осуществления корпоративных, продуктовых и функциональных стратегий организации, направленных на формирование её конкурентных преимуществ и обеспечение конкурентоспособности (ПК-3);</w:t>
      </w:r>
    </w:p>
    <w:p w14:paraId="2E39C4C6" w14:textId="77777777" w:rsidR="006B28B7" w:rsidRPr="00E06A11" w:rsidRDefault="006B28B7" w:rsidP="00AE214F">
      <w:pPr>
        <w:pStyle w:val="BodyTextIndent"/>
        <w:widowControl w:val="0"/>
        <w:suppressAutoHyphens/>
        <w:spacing w:line="276" w:lineRule="auto"/>
        <w:ind w:firstLine="348"/>
        <w:jc w:val="both"/>
        <w:rPr>
          <w:color w:val="000000" w:themeColor="text1"/>
          <w:sz w:val="28"/>
          <w:szCs w:val="28"/>
        </w:rPr>
      </w:pPr>
      <w:r w:rsidRPr="00E06A11">
        <w:rPr>
          <w:color w:val="000000" w:themeColor="text1"/>
          <w:sz w:val="28"/>
          <w:szCs w:val="28"/>
        </w:rPr>
        <w:t>- способность участвовать в управлении проектом, программой внедрения технологических и продуктовых инноваций или программой организационных изменений  в рамках работ над стратегией региона (ПК-6);</w:t>
      </w:r>
    </w:p>
    <w:p w14:paraId="793EA10A" w14:textId="77777777" w:rsidR="006B28B7" w:rsidRPr="00E06A11" w:rsidRDefault="006B28B7" w:rsidP="00AE214F">
      <w:pPr>
        <w:pStyle w:val="BodyTextIndent"/>
        <w:widowControl w:val="0"/>
        <w:suppressAutoHyphens/>
        <w:spacing w:line="276" w:lineRule="auto"/>
        <w:ind w:firstLine="348"/>
        <w:jc w:val="both"/>
        <w:rPr>
          <w:color w:val="000000" w:themeColor="text1"/>
          <w:sz w:val="28"/>
          <w:szCs w:val="28"/>
        </w:rPr>
      </w:pPr>
      <w:r w:rsidRPr="00E06A11">
        <w:rPr>
          <w:color w:val="000000" w:themeColor="text1"/>
          <w:sz w:val="28"/>
          <w:szCs w:val="28"/>
        </w:rPr>
        <w:t>- подготовлен к разработке стратегии развития регионов, кластеров, территориально-прои</w:t>
      </w:r>
      <w:r w:rsidR="00C57FC4" w:rsidRPr="00E06A11">
        <w:rPr>
          <w:color w:val="000000" w:themeColor="text1"/>
          <w:sz w:val="28"/>
          <w:szCs w:val="28"/>
        </w:rPr>
        <w:t>зводственных комплексов, и кКонтролю  за реализацией управленческих решений  (ПК-15).</w:t>
      </w:r>
    </w:p>
    <w:p w14:paraId="72B4F6EA" w14:textId="77777777" w:rsidR="00731836" w:rsidRPr="00E06A11" w:rsidRDefault="00731836" w:rsidP="00731836">
      <w:pPr>
        <w:pStyle w:val="BodyTextIndent"/>
        <w:widowControl w:val="0"/>
        <w:suppressAutoHyphens/>
        <w:spacing w:line="276" w:lineRule="auto"/>
        <w:ind w:left="709" w:hanging="1"/>
        <w:rPr>
          <w:color w:val="000000" w:themeColor="text1"/>
          <w:sz w:val="28"/>
          <w:szCs w:val="28"/>
        </w:rPr>
      </w:pPr>
      <w:r w:rsidRPr="00E06A11">
        <w:rPr>
          <w:b/>
          <w:color w:val="000000" w:themeColor="text1"/>
          <w:sz w:val="28"/>
          <w:szCs w:val="28"/>
        </w:rPr>
        <w:t>информационно-аналитическая деятельность</w:t>
      </w:r>
      <w:r w:rsidRPr="00E06A11">
        <w:rPr>
          <w:color w:val="000000" w:themeColor="text1"/>
          <w:sz w:val="28"/>
          <w:szCs w:val="28"/>
        </w:rPr>
        <w:t>:</w:t>
      </w:r>
    </w:p>
    <w:p w14:paraId="237159A2" w14:textId="77777777" w:rsidR="00731836" w:rsidRPr="00E06A11" w:rsidRDefault="00731836" w:rsidP="00731836">
      <w:pPr>
        <w:pStyle w:val="BodyTextIndent"/>
        <w:widowControl w:val="0"/>
        <w:suppressAutoHyphens/>
        <w:spacing w:line="276" w:lineRule="auto"/>
        <w:ind w:firstLine="348"/>
        <w:jc w:val="both"/>
        <w:rPr>
          <w:color w:val="000000" w:themeColor="text1"/>
          <w:sz w:val="28"/>
          <w:szCs w:val="28"/>
        </w:rPr>
      </w:pPr>
      <w:r w:rsidRPr="00E06A11">
        <w:rPr>
          <w:color w:val="000000" w:themeColor="text1"/>
          <w:sz w:val="28"/>
          <w:szCs w:val="28"/>
        </w:rPr>
        <w:t xml:space="preserve">- способность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 (ПК-7); </w:t>
      </w:r>
    </w:p>
    <w:p w14:paraId="4E88619C" w14:textId="77777777" w:rsidR="002A60B9" w:rsidRPr="00E06A11" w:rsidRDefault="00EC41CA" w:rsidP="008C38CA">
      <w:pPr>
        <w:pStyle w:val="11"/>
        <w:shd w:val="clear" w:color="auto" w:fill="auto"/>
        <w:spacing w:before="0" w:line="240" w:lineRule="auto"/>
        <w:ind w:firstLine="709"/>
        <w:rPr>
          <w:rStyle w:val="0ptExact"/>
          <w:i/>
          <w:iCs/>
          <w:color w:val="000000" w:themeColor="text1"/>
          <w:sz w:val="28"/>
          <w:szCs w:val="28"/>
        </w:rPr>
      </w:pPr>
      <w:r w:rsidRPr="00E06A11">
        <w:rPr>
          <w:rStyle w:val="0ptExact"/>
          <w:i/>
          <w:iCs/>
          <w:color w:val="000000" w:themeColor="text1"/>
          <w:sz w:val="28"/>
          <w:szCs w:val="28"/>
        </w:rPr>
        <w:t>В результате  осво</w:t>
      </w:r>
      <w:r w:rsidR="00F72565" w:rsidRPr="00E06A11">
        <w:rPr>
          <w:rStyle w:val="0ptExact"/>
          <w:i/>
          <w:iCs/>
          <w:color w:val="000000" w:themeColor="text1"/>
          <w:sz w:val="28"/>
          <w:szCs w:val="28"/>
        </w:rPr>
        <w:t>е</w:t>
      </w:r>
      <w:r w:rsidRPr="00E06A11">
        <w:rPr>
          <w:rStyle w:val="0ptExact"/>
          <w:i/>
          <w:iCs/>
          <w:color w:val="000000" w:themeColor="text1"/>
          <w:sz w:val="28"/>
          <w:szCs w:val="28"/>
        </w:rPr>
        <w:t>ния дисциплины студент должен:</w:t>
      </w:r>
    </w:p>
    <w:p w14:paraId="61157BA1" w14:textId="77777777" w:rsidR="00F72565" w:rsidRPr="00E06A11" w:rsidRDefault="00F72565" w:rsidP="008C38CA">
      <w:pPr>
        <w:pStyle w:val="11"/>
        <w:shd w:val="clear" w:color="auto" w:fill="auto"/>
        <w:spacing w:before="0" w:line="240" w:lineRule="auto"/>
        <w:ind w:firstLine="709"/>
        <w:rPr>
          <w:rStyle w:val="0ptExact"/>
          <w:iCs/>
          <w:color w:val="000000" w:themeColor="text1"/>
          <w:sz w:val="28"/>
          <w:szCs w:val="28"/>
        </w:rPr>
      </w:pPr>
      <w:r w:rsidRPr="00E06A11">
        <w:rPr>
          <w:rStyle w:val="0ptExact"/>
          <w:iCs/>
          <w:color w:val="000000" w:themeColor="text1"/>
          <w:sz w:val="28"/>
          <w:szCs w:val="28"/>
        </w:rPr>
        <w:t>Знать</w:t>
      </w:r>
      <w:r w:rsidR="009341B4" w:rsidRPr="00E06A11">
        <w:rPr>
          <w:rStyle w:val="0ptExact"/>
          <w:iCs/>
          <w:color w:val="000000" w:themeColor="text1"/>
          <w:sz w:val="28"/>
          <w:szCs w:val="28"/>
        </w:rPr>
        <w:t>:</w:t>
      </w:r>
    </w:p>
    <w:p w14:paraId="1034C727" w14:textId="77777777" w:rsidR="00350640" w:rsidRPr="00E06A11" w:rsidRDefault="00350640" w:rsidP="00350640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Теоретические основы организации </w:t>
      </w:r>
      <w:r w:rsidR="00C57FC4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управления </w:t>
      </w: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</w:t>
      </w:r>
      <w:r w:rsidR="00C57FC4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на </w:t>
      </w: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региональном </w:t>
      </w:r>
      <w:r w:rsidR="00C57FC4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C8D9B7" w14:textId="77777777" w:rsidR="00350640" w:rsidRPr="00E06A11" w:rsidRDefault="00350640" w:rsidP="0035064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Инструменты  и методы реализации региональной экономической политики</w:t>
      </w:r>
      <w:r w:rsidR="0000225F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B55244F" w14:textId="77777777" w:rsidR="00350640" w:rsidRPr="00E06A11" w:rsidRDefault="00350640" w:rsidP="0035064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Методологические принципы рациональной организации экономики в регион</w:t>
      </w:r>
      <w:r w:rsidR="00C57FC4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0225F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5EDAF0" w14:textId="77777777" w:rsidR="00350640" w:rsidRPr="00E06A11" w:rsidRDefault="00350640" w:rsidP="00350640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</w:t>
      </w:r>
      <w:r w:rsidRPr="00E06A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управления экономическим развитием регионов разного тип</w:t>
      </w:r>
      <w:r w:rsidR="0000225F" w:rsidRPr="00E06A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</w:t>
      </w:r>
    </w:p>
    <w:p w14:paraId="0E022D24" w14:textId="77777777" w:rsidR="00350640" w:rsidRPr="00E06A11" w:rsidRDefault="00350640" w:rsidP="00350640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Способы стимулирования инновационного развития экономики региона</w:t>
      </w:r>
    </w:p>
    <w:p w14:paraId="048A6C9D" w14:textId="77777777" w:rsidR="00350640" w:rsidRPr="00E06A11" w:rsidRDefault="00350640" w:rsidP="00350640">
      <w:pPr>
        <w:pStyle w:val="11"/>
        <w:shd w:val="clear" w:color="auto" w:fill="auto"/>
        <w:spacing w:before="0" w:line="240" w:lineRule="auto"/>
        <w:ind w:firstLine="709"/>
        <w:rPr>
          <w:rStyle w:val="0ptExact"/>
          <w:iCs/>
          <w:color w:val="000000" w:themeColor="text1"/>
          <w:sz w:val="28"/>
          <w:szCs w:val="28"/>
        </w:rPr>
      </w:pPr>
      <w:r w:rsidRPr="00E06A11">
        <w:rPr>
          <w:rStyle w:val="0ptExact"/>
          <w:iCs/>
          <w:color w:val="000000" w:themeColor="text1"/>
          <w:sz w:val="28"/>
          <w:szCs w:val="28"/>
        </w:rPr>
        <w:t>Уметь:</w:t>
      </w:r>
    </w:p>
    <w:p w14:paraId="4D756ECB" w14:textId="77777777" w:rsidR="00350640" w:rsidRPr="00E06A11" w:rsidRDefault="00350640" w:rsidP="00350640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06A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Оценивать влияние различных факторов на  конкурентоспособность  региона</w:t>
      </w:r>
    </w:p>
    <w:p w14:paraId="2D283E95" w14:textId="77777777" w:rsidR="00350640" w:rsidRPr="00E06A11" w:rsidRDefault="00350640" w:rsidP="0035064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Вырабатывать коллективные решения  </w:t>
      </w:r>
      <w:r w:rsidR="00523184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повышения эффективности </w:t>
      </w: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региона.</w:t>
      </w:r>
    </w:p>
    <w:p w14:paraId="7BF5B5FD" w14:textId="77777777" w:rsidR="00251A03" w:rsidRPr="00E06A11" w:rsidRDefault="00251A03" w:rsidP="00251A0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A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Применять рычаги стимулирования экономического роста в регионах.</w:t>
      </w:r>
    </w:p>
    <w:p w14:paraId="1C539F47" w14:textId="77777777" w:rsidR="00350640" w:rsidRPr="00E06A11" w:rsidRDefault="00350640" w:rsidP="00350640">
      <w:pPr>
        <w:pStyle w:val="11"/>
        <w:shd w:val="clear" w:color="auto" w:fill="auto"/>
        <w:spacing w:before="0" w:line="240" w:lineRule="auto"/>
        <w:ind w:firstLine="709"/>
        <w:rPr>
          <w:rStyle w:val="0ptExact"/>
          <w:i/>
          <w:iCs/>
          <w:color w:val="000000" w:themeColor="text1"/>
          <w:sz w:val="28"/>
          <w:szCs w:val="28"/>
        </w:rPr>
      </w:pPr>
      <w:r w:rsidRPr="00E06A11">
        <w:rPr>
          <w:rStyle w:val="0ptExact"/>
          <w:i/>
          <w:iCs/>
          <w:color w:val="000000" w:themeColor="text1"/>
          <w:sz w:val="28"/>
          <w:szCs w:val="28"/>
        </w:rPr>
        <w:t xml:space="preserve">Владеть: </w:t>
      </w:r>
    </w:p>
    <w:p w14:paraId="4F121DB7" w14:textId="77777777" w:rsidR="00350640" w:rsidRPr="00E06A11" w:rsidRDefault="00350640" w:rsidP="00350640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Метод</w:t>
      </w:r>
      <w:r w:rsidR="00251A03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обоснования межрегиональных связей и потоков на перспективу</w:t>
      </w:r>
    </w:p>
    <w:p w14:paraId="050AD4CB" w14:textId="77777777" w:rsidR="00251A03" w:rsidRPr="00E06A11" w:rsidRDefault="00251A03" w:rsidP="00350640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50640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нструментарием объективной оценки эффективности работы  администрации региона </w:t>
      </w:r>
    </w:p>
    <w:p w14:paraId="0B922506" w14:textId="77777777" w:rsidR="00350640" w:rsidRPr="00E06A11" w:rsidRDefault="00251A03" w:rsidP="00350640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Подходами </w:t>
      </w:r>
      <w:r w:rsidR="00523184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350640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азработк</w:t>
      </w: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50640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стратегии развития </w:t>
      </w: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экономики </w:t>
      </w:r>
      <w:r w:rsidR="00350640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регио</w:t>
      </w:r>
      <w:r w:rsidR="00454B04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23184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A31047" w14:textId="77777777" w:rsidR="008A759D" w:rsidRPr="00E06A11" w:rsidRDefault="00F7298E" w:rsidP="008C38CA">
      <w:pPr>
        <w:pStyle w:val="20"/>
        <w:numPr>
          <w:ilvl w:val="0"/>
          <w:numId w:val="1"/>
        </w:numPr>
        <w:shd w:val="clear" w:color="auto" w:fill="auto"/>
        <w:tabs>
          <w:tab w:val="left" w:pos="1483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E06A11">
        <w:rPr>
          <w:color w:val="000000" w:themeColor="text1"/>
          <w:sz w:val="28"/>
          <w:szCs w:val="28"/>
        </w:rPr>
        <w:lastRenderedPageBreak/>
        <w:t xml:space="preserve">Место дисциплины в структуре основной образовательной программы (ООП) </w:t>
      </w:r>
      <w:r w:rsidRPr="00E06A11">
        <w:rPr>
          <w:rStyle w:val="21"/>
          <w:b/>
          <w:bCs/>
          <w:color w:val="000000" w:themeColor="text1"/>
          <w:sz w:val="28"/>
          <w:szCs w:val="28"/>
        </w:rPr>
        <w:t>подготовки бакалавра</w:t>
      </w:r>
    </w:p>
    <w:p w14:paraId="0AB43702" w14:textId="77777777" w:rsidR="00AB5651" w:rsidRPr="00E06A11" w:rsidRDefault="00D80C34" w:rsidP="008C38CA">
      <w:pPr>
        <w:pStyle w:val="11"/>
        <w:shd w:val="clear" w:color="auto" w:fill="auto"/>
        <w:spacing w:before="0" w:line="240" w:lineRule="auto"/>
        <w:ind w:firstLine="709"/>
        <w:rPr>
          <w:i w:val="0"/>
          <w:color w:val="000000" w:themeColor="text1"/>
          <w:sz w:val="28"/>
          <w:szCs w:val="28"/>
        </w:rPr>
      </w:pPr>
      <w:r w:rsidRPr="00E06A11">
        <w:rPr>
          <w:i w:val="0"/>
          <w:color w:val="000000" w:themeColor="text1"/>
          <w:sz w:val="28"/>
          <w:szCs w:val="28"/>
        </w:rPr>
        <w:t>Изучение курса предполагает знание студентом</w:t>
      </w:r>
      <w:r w:rsidRPr="00E06A11">
        <w:rPr>
          <w:color w:val="000000" w:themeColor="text1"/>
          <w:sz w:val="28"/>
          <w:szCs w:val="28"/>
        </w:rPr>
        <w:t xml:space="preserve"> </w:t>
      </w:r>
      <w:r w:rsidRPr="00E06A11">
        <w:rPr>
          <w:i w:val="0"/>
          <w:color w:val="000000" w:themeColor="text1"/>
          <w:sz w:val="28"/>
          <w:szCs w:val="28"/>
        </w:rPr>
        <w:t>теоретических основ функционирования экономики</w:t>
      </w:r>
      <w:r w:rsidR="00454B04" w:rsidRPr="00E06A11">
        <w:rPr>
          <w:i w:val="0"/>
          <w:color w:val="000000" w:themeColor="text1"/>
          <w:sz w:val="28"/>
          <w:szCs w:val="28"/>
        </w:rPr>
        <w:t xml:space="preserve"> (</w:t>
      </w:r>
      <w:r w:rsidR="00E91253" w:rsidRPr="00E06A11">
        <w:rPr>
          <w:i w:val="0"/>
          <w:color w:val="000000" w:themeColor="text1"/>
          <w:sz w:val="28"/>
          <w:szCs w:val="28"/>
        </w:rPr>
        <w:t>курсы</w:t>
      </w:r>
      <w:r w:rsidR="00454B04" w:rsidRPr="00E06A11">
        <w:rPr>
          <w:i w:val="0"/>
          <w:color w:val="000000" w:themeColor="text1"/>
          <w:sz w:val="28"/>
          <w:szCs w:val="28"/>
        </w:rPr>
        <w:t>: микроэкономика, м</w:t>
      </w:r>
      <w:r w:rsidR="00E91253" w:rsidRPr="00E06A11">
        <w:rPr>
          <w:i w:val="0"/>
          <w:color w:val="000000" w:themeColor="text1"/>
          <w:sz w:val="28"/>
          <w:szCs w:val="28"/>
        </w:rPr>
        <w:t>акроэкономика</w:t>
      </w:r>
      <w:r w:rsidR="00454B04" w:rsidRPr="00E06A11">
        <w:rPr>
          <w:i w:val="0"/>
          <w:color w:val="000000" w:themeColor="text1"/>
          <w:sz w:val="28"/>
          <w:szCs w:val="28"/>
        </w:rPr>
        <w:t xml:space="preserve">), </w:t>
      </w:r>
      <w:r w:rsidRPr="00E06A11">
        <w:rPr>
          <w:i w:val="0"/>
          <w:color w:val="000000" w:themeColor="text1"/>
          <w:sz w:val="28"/>
          <w:szCs w:val="28"/>
        </w:rPr>
        <w:t xml:space="preserve"> экономической статистики, экономико-математического моделирования и эконометрики, </w:t>
      </w:r>
      <w:r w:rsidR="00E91253" w:rsidRPr="00E06A11">
        <w:rPr>
          <w:i w:val="0"/>
          <w:color w:val="000000" w:themeColor="text1"/>
          <w:sz w:val="28"/>
          <w:szCs w:val="28"/>
        </w:rPr>
        <w:t>системы и методов государственного управления</w:t>
      </w:r>
      <w:r w:rsidR="00AB5651" w:rsidRPr="00E06A11">
        <w:rPr>
          <w:i w:val="0"/>
          <w:color w:val="000000" w:themeColor="text1"/>
          <w:sz w:val="28"/>
          <w:szCs w:val="28"/>
        </w:rPr>
        <w:t>.</w:t>
      </w:r>
      <w:r w:rsidR="00E91253" w:rsidRPr="00E06A11">
        <w:rPr>
          <w:i w:val="0"/>
          <w:color w:val="000000" w:themeColor="text1"/>
          <w:sz w:val="28"/>
          <w:szCs w:val="28"/>
        </w:rPr>
        <w:t xml:space="preserve"> </w:t>
      </w:r>
      <w:r w:rsidRPr="00E06A11">
        <w:rPr>
          <w:i w:val="0"/>
          <w:color w:val="000000" w:themeColor="text1"/>
          <w:sz w:val="28"/>
          <w:szCs w:val="28"/>
        </w:rPr>
        <w:t xml:space="preserve"> </w:t>
      </w:r>
    </w:p>
    <w:p w14:paraId="1A91EEB8" w14:textId="77777777" w:rsidR="00AB5651" w:rsidRPr="00E06A11" w:rsidRDefault="00AB5651" w:rsidP="00AB5651">
      <w:pPr>
        <w:pStyle w:val="11"/>
        <w:shd w:val="clear" w:color="auto" w:fill="auto"/>
        <w:spacing w:before="0" w:line="240" w:lineRule="auto"/>
        <w:ind w:firstLine="709"/>
        <w:rPr>
          <w:i w:val="0"/>
          <w:color w:val="000000" w:themeColor="text1"/>
          <w:sz w:val="28"/>
          <w:szCs w:val="28"/>
        </w:rPr>
      </w:pPr>
      <w:r w:rsidRPr="00E06A11">
        <w:rPr>
          <w:i w:val="0"/>
          <w:color w:val="000000" w:themeColor="text1"/>
          <w:sz w:val="28"/>
          <w:szCs w:val="28"/>
        </w:rPr>
        <w:t>Знание основ экономических взаимоотношений, умение работать с цифровым материалом, владение инструментарием анализа количественных  взаимосвязей в экономике.</w:t>
      </w:r>
    </w:p>
    <w:p w14:paraId="1E292A4F" w14:textId="77777777" w:rsidR="00AB5651" w:rsidRPr="00A07540" w:rsidRDefault="00AB5651" w:rsidP="008C38CA">
      <w:pPr>
        <w:pStyle w:val="11"/>
        <w:shd w:val="clear" w:color="auto" w:fill="auto"/>
        <w:spacing w:before="0" w:line="240" w:lineRule="auto"/>
        <w:ind w:firstLine="709"/>
        <w:rPr>
          <w:i w:val="0"/>
          <w:color w:val="000000" w:themeColor="text1"/>
          <w:sz w:val="28"/>
          <w:szCs w:val="28"/>
        </w:rPr>
      </w:pPr>
      <w:r w:rsidRPr="00A07540">
        <w:rPr>
          <w:i w:val="0"/>
          <w:color w:val="000000" w:themeColor="text1"/>
          <w:sz w:val="28"/>
          <w:szCs w:val="28"/>
        </w:rPr>
        <w:t>Материалы курса служат базой выработки стратегии развития  различных экономич</w:t>
      </w:r>
      <w:r w:rsidR="00454B04" w:rsidRPr="00A07540">
        <w:rPr>
          <w:i w:val="0"/>
          <w:color w:val="000000" w:themeColor="text1"/>
          <w:sz w:val="28"/>
          <w:szCs w:val="28"/>
        </w:rPr>
        <w:t>ески</w:t>
      </w:r>
      <w:r w:rsidRPr="00A07540">
        <w:rPr>
          <w:i w:val="0"/>
          <w:color w:val="000000" w:themeColor="text1"/>
          <w:sz w:val="28"/>
          <w:szCs w:val="28"/>
        </w:rPr>
        <w:t xml:space="preserve">х объектов: </w:t>
      </w:r>
      <w:r w:rsidR="00454B04" w:rsidRPr="00A07540">
        <w:rPr>
          <w:i w:val="0"/>
          <w:color w:val="000000" w:themeColor="text1"/>
          <w:sz w:val="28"/>
          <w:szCs w:val="28"/>
        </w:rPr>
        <w:t>р</w:t>
      </w:r>
      <w:r w:rsidRPr="00A07540">
        <w:rPr>
          <w:i w:val="0"/>
          <w:color w:val="000000" w:themeColor="text1"/>
          <w:sz w:val="28"/>
          <w:szCs w:val="28"/>
        </w:rPr>
        <w:t>егион, муниципалитет, корпорация.</w:t>
      </w:r>
    </w:p>
    <w:p w14:paraId="2C48D9AA" w14:textId="77777777" w:rsidR="008A759D" w:rsidRPr="00A07540" w:rsidRDefault="00AB5651" w:rsidP="008C38CA">
      <w:pPr>
        <w:pStyle w:val="11"/>
        <w:shd w:val="clear" w:color="auto" w:fill="auto"/>
        <w:tabs>
          <w:tab w:val="left" w:leader="underscore" w:pos="7471"/>
        </w:tabs>
        <w:spacing w:before="0" w:line="240" w:lineRule="auto"/>
        <w:ind w:firstLine="709"/>
        <w:rPr>
          <w:i w:val="0"/>
          <w:color w:val="000000" w:themeColor="text1"/>
          <w:sz w:val="28"/>
          <w:szCs w:val="28"/>
        </w:rPr>
      </w:pPr>
      <w:r w:rsidRPr="00A07540">
        <w:rPr>
          <w:i w:val="0"/>
          <w:color w:val="000000" w:themeColor="text1"/>
          <w:sz w:val="28"/>
          <w:szCs w:val="28"/>
        </w:rPr>
        <w:t>Же</w:t>
      </w:r>
      <w:r w:rsidR="00F7298E" w:rsidRPr="00A07540">
        <w:rPr>
          <w:i w:val="0"/>
          <w:color w:val="000000" w:themeColor="text1"/>
          <w:sz w:val="28"/>
          <w:szCs w:val="28"/>
        </w:rPr>
        <w:t xml:space="preserve">лательный семестр </w:t>
      </w:r>
      <w:r w:rsidRPr="00A07540">
        <w:rPr>
          <w:i w:val="0"/>
          <w:color w:val="000000" w:themeColor="text1"/>
          <w:sz w:val="28"/>
          <w:szCs w:val="28"/>
        </w:rPr>
        <w:t xml:space="preserve">изучения курса </w:t>
      </w:r>
      <w:r w:rsidR="008C38CA" w:rsidRPr="00A07540">
        <w:rPr>
          <w:i w:val="0"/>
          <w:color w:val="000000" w:themeColor="text1"/>
          <w:sz w:val="28"/>
          <w:szCs w:val="28"/>
        </w:rPr>
        <w:t>-  6 семестр</w:t>
      </w:r>
    </w:p>
    <w:p w14:paraId="01D314BF" w14:textId="77777777" w:rsidR="008A759D" w:rsidRPr="00E06A11" w:rsidRDefault="00F7298E" w:rsidP="008C38CA">
      <w:pPr>
        <w:pStyle w:val="20"/>
        <w:numPr>
          <w:ilvl w:val="0"/>
          <w:numId w:val="1"/>
        </w:numPr>
        <w:shd w:val="clear" w:color="auto" w:fill="auto"/>
        <w:tabs>
          <w:tab w:val="left" w:pos="1486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E06A11">
        <w:rPr>
          <w:color w:val="000000" w:themeColor="text1"/>
          <w:sz w:val="28"/>
          <w:szCs w:val="28"/>
        </w:rPr>
        <w:t>Желательный объем дисциплины (модуля)</w:t>
      </w:r>
    </w:p>
    <w:p w14:paraId="19CF8987" w14:textId="6935CD9F" w:rsidR="008A759D" w:rsidRPr="00E06A11" w:rsidRDefault="00F7298E" w:rsidP="008C38CA">
      <w:pPr>
        <w:pStyle w:val="11"/>
        <w:shd w:val="clear" w:color="auto" w:fill="auto"/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E06A11">
        <w:rPr>
          <w:color w:val="000000" w:themeColor="text1"/>
          <w:sz w:val="28"/>
          <w:szCs w:val="28"/>
        </w:rPr>
        <w:t xml:space="preserve">(В зачетных единицах. </w:t>
      </w:r>
      <w:r w:rsidR="00207753" w:rsidRPr="00E06A11">
        <w:rPr>
          <w:color w:val="000000" w:themeColor="text1"/>
          <w:sz w:val="28"/>
          <w:szCs w:val="28"/>
        </w:rPr>
        <w:t>4</w:t>
      </w:r>
      <w:r w:rsidRPr="00E06A11">
        <w:rPr>
          <w:color w:val="000000" w:themeColor="text1"/>
          <w:sz w:val="28"/>
          <w:szCs w:val="28"/>
        </w:rPr>
        <w:t xml:space="preserve"> з.е.</w:t>
      </w:r>
      <w:r w:rsidRPr="00E06A11">
        <w:rPr>
          <w:rStyle w:val="a5"/>
          <w:color w:val="000000" w:themeColor="text1"/>
          <w:sz w:val="28"/>
          <w:szCs w:val="28"/>
        </w:rPr>
        <w:t xml:space="preserve"> = </w:t>
      </w:r>
      <w:r w:rsidR="00207753" w:rsidRPr="00E06A11">
        <w:rPr>
          <w:rStyle w:val="a5"/>
          <w:color w:val="000000" w:themeColor="text1"/>
          <w:sz w:val="28"/>
          <w:szCs w:val="28"/>
        </w:rPr>
        <w:t xml:space="preserve"> 144</w:t>
      </w:r>
      <w:r w:rsidRPr="00E06A11">
        <w:rPr>
          <w:color w:val="000000" w:themeColor="text1"/>
          <w:sz w:val="28"/>
          <w:szCs w:val="28"/>
        </w:rPr>
        <w:t xml:space="preserve"> академических час</w:t>
      </w:r>
      <w:r w:rsidR="00361431" w:rsidRPr="00E06A11">
        <w:rPr>
          <w:color w:val="000000" w:themeColor="text1"/>
          <w:sz w:val="28"/>
          <w:szCs w:val="28"/>
        </w:rPr>
        <w:t>а</w:t>
      </w:r>
      <w:r w:rsidRPr="00E06A11">
        <w:rPr>
          <w:color w:val="000000" w:themeColor="text1"/>
          <w:sz w:val="28"/>
          <w:szCs w:val="28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25"/>
        <w:gridCol w:w="1774"/>
      </w:tblGrid>
      <w:tr w:rsidR="001D5C20" w:rsidRPr="00E06A11" w14:paraId="5D3CA0E0" w14:textId="77777777" w:rsidTr="008F4ED5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C4FB" w14:textId="77777777" w:rsidR="001D5C20" w:rsidRPr="00E06A11" w:rsidRDefault="001D5C20" w:rsidP="008F4ED5">
            <w:pPr>
              <w:pStyle w:val="Heading1"/>
              <w:rPr>
                <w:rFonts w:ascii="Times New Roman" w:hAnsi="Times New Roman"/>
                <w:color w:val="000000" w:themeColor="text1"/>
              </w:rPr>
            </w:pPr>
            <w:r w:rsidRPr="00E06A11">
              <w:rPr>
                <w:rFonts w:ascii="Times New Roman" w:hAnsi="Times New Roman"/>
                <w:color w:val="000000" w:themeColor="text1"/>
              </w:rPr>
              <w:t>Вид учебной работы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9FDD" w14:textId="77777777" w:rsidR="001D5C20" w:rsidRPr="00E06A11" w:rsidRDefault="001D5C20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 часов</w:t>
            </w:r>
          </w:p>
        </w:tc>
      </w:tr>
      <w:tr w:rsidR="001D5C20" w:rsidRPr="00E06A11" w14:paraId="09860379" w14:textId="77777777" w:rsidTr="008F4ED5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9480" w14:textId="77777777" w:rsidR="001D5C20" w:rsidRPr="00E06A11" w:rsidRDefault="001D5C20" w:rsidP="008F4E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FE9E" w14:textId="0F003413" w:rsidR="001D5C20" w:rsidRPr="00E06A11" w:rsidRDefault="001D5C20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144</w:t>
            </w:r>
          </w:p>
        </w:tc>
      </w:tr>
      <w:tr w:rsidR="001D5C20" w:rsidRPr="00E06A11" w14:paraId="0CDBED71" w14:textId="77777777" w:rsidTr="008F4ED5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E649" w14:textId="77777777" w:rsidR="001D5C20" w:rsidRPr="00E06A11" w:rsidRDefault="001D5C20" w:rsidP="008F4E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Аудиторные занятия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7A9A" w14:textId="16E85AC4" w:rsidR="001D5C20" w:rsidRPr="00E06A11" w:rsidRDefault="001D5C20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</w:tr>
      <w:tr w:rsidR="001D5C20" w:rsidRPr="00E06A11" w14:paraId="18512087" w14:textId="77777777" w:rsidTr="008F4ED5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C26B" w14:textId="77777777" w:rsidR="001D5C20" w:rsidRPr="00E06A11" w:rsidRDefault="001D5C20" w:rsidP="008F4E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Лекции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6FD2" w14:textId="19DB9510" w:rsidR="001D5C20" w:rsidRPr="00E06A11" w:rsidRDefault="001D5C20" w:rsidP="005231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</w:tr>
      <w:tr w:rsidR="001D5C20" w:rsidRPr="00E06A11" w14:paraId="7978969F" w14:textId="77777777" w:rsidTr="008F4ED5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992B" w14:textId="44538002" w:rsidR="001D5C20" w:rsidRPr="00E06A11" w:rsidRDefault="001D5C20" w:rsidP="008F4E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Семинары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D465" w14:textId="17F23AE4" w:rsidR="001D5C20" w:rsidRPr="00E06A11" w:rsidRDefault="001D5C20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</w:tr>
      <w:tr w:rsidR="001D5C20" w:rsidRPr="00E06A11" w14:paraId="60BA764A" w14:textId="77777777" w:rsidTr="008F4ED5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B5BD" w14:textId="1904C53A" w:rsidR="001D5C20" w:rsidRPr="00E06A11" w:rsidRDefault="001D5C20" w:rsidP="008F4E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Контактные часы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D85E" w14:textId="5262A644" w:rsidR="001D5C20" w:rsidRPr="00E06A11" w:rsidRDefault="001D5C20" w:rsidP="00601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D5C20" w:rsidRPr="00E06A11" w14:paraId="78E5F930" w14:textId="77777777" w:rsidTr="008F4ED5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E0A1" w14:textId="68F6BD80" w:rsidR="001D5C20" w:rsidRPr="00E06A11" w:rsidRDefault="001D5C20" w:rsidP="001D5C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61F9" w14:textId="77777777" w:rsidR="001D5C20" w:rsidRPr="00E06A11" w:rsidRDefault="001D5C20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D5C20" w:rsidRPr="00E06A11" w14:paraId="22C0E47A" w14:textId="77777777" w:rsidTr="008F4ED5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A48B" w14:textId="5CD0D3E1" w:rsidR="001D5C20" w:rsidRPr="00E06A11" w:rsidRDefault="001D5C20" w:rsidP="008F4E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36F2" w14:textId="4EAE1D2A" w:rsidR="001D5C20" w:rsidRPr="00E06A11" w:rsidRDefault="001528A7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</w:tr>
      <w:tr w:rsidR="001D5C20" w:rsidRPr="00E06A11" w14:paraId="73D8C1B1" w14:textId="77777777" w:rsidTr="001D5C20">
        <w:trPr>
          <w:trHeight w:val="63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723" w14:textId="6052B4C7" w:rsidR="001D5C20" w:rsidRPr="00E06A11" w:rsidRDefault="001D5C20" w:rsidP="008F4E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ито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гового контроля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4A1B" w14:textId="77777777" w:rsidR="001D5C20" w:rsidRPr="00E06A11" w:rsidRDefault="001D5C20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Экзамен</w:t>
            </w:r>
          </w:p>
        </w:tc>
      </w:tr>
    </w:tbl>
    <w:p w14:paraId="5D8BA24E" w14:textId="77777777" w:rsidR="002C2B56" w:rsidRPr="00E06A11" w:rsidRDefault="002C2B56" w:rsidP="002C2B5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DE5FAE" w14:textId="77777777" w:rsidR="002C2B56" w:rsidRPr="00E06A11" w:rsidRDefault="002C2B56" w:rsidP="002C2B56">
      <w:pPr>
        <w:pStyle w:val="BodyTextIndent"/>
        <w:rPr>
          <w:color w:val="000000" w:themeColor="text1"/>
          <w:sz w:val="28"/>
          <w:szCs w:val="28"/>
        </w:rPr>
      </w:pPr>
      <w:r w:rsidRPr="00E06A11">
        <w:rPr>
          <w:color w:val="000000" w:themeColor="text1"/>
          <w:sz w:val="28"/>
          <w:szCs w:val="28"/>
        </w:rPr>
        <w:t>(в первой графе таблицы указываются виды аудиторных и самостоятельных занятий студентов. Во второй графе указывается общая трудоемкость дисциплины в часах в соответствии с ГОС ВПО, объем аудиторных и объем самостоятельных занятий – в соответствии с рабочим учебным планом. В третьей графе указываются номера семестров, в которых предусматривается каждый вид учебной работы и вид итогового контроля по дисциплине)</w:t>
      </w:r>
    </w:p>
    <w:p w14:paraId="7E096BC7" w14:textId="77777777" w:rsidR="001A7E4C" w:rsidRPr="00E06A11" w:rsidRDefault="001A7E4C" w:rsidP="002C2B56">
      <w:pPr>
        <w:pStyle w:val="BodyTextIndent"/>
        <w:rPr>
          <w:color w:val="000000" w:themeColor="text1"/>
          <w:sz w:val="28"/>
          <w:szCs w:val="28"/>
        </w:rPr>
      </w:pPr>
    </w:p>
    <w:p w14:paraId="4A789BC4" w14:textId="77777777" w:rsidR="002C2B56" w:rsidRPr="00E06A11" w:rsidRDefault="002C2B56" w:rsidP="002C2B56">
      <w:pPr>
        <w:pStyle w:val="20"/>
        <w:numPr>
          <w:ilvl w:val="0"/>
          <w:numId w:val="8"/>
        </w:numPr>
        <w:shd w:val="clear" w:color="auto" w:fill="auto"/>
        <w:tabs>
          <w:tab w:val="left" w:pos="1486"/>
        </w:tabs>
        <w:spacing w:line="240" w:lineRule="auto"/>
        <w:ind w:left="1140" w:firstLine="0"/>
        <w:rPr>
          <w:color w:val="000000" w:themeColor="text1"/>
          <w:sz w:val="28"/>
          <w:szCs w:val="28"/>
        </w:rPr>
      </w:pPr>
      <w:r w:rsidRPr="00E06A11">
        <w:rPr>
          <w:color w:val="000000" w:themeColor="text1"/>
          <w:sz w:val="28"/>
          <w:szCs w:val="28"/>
        </w:rPr>
        <w:t>Структура и содержание дисциплины (модуля)</w:t>
      </w:r>
    </w:p>
    <w:p w14:paraId="0FFC8C64" w14:textId="77777777" w:rsidR="002C2B56" w:rsidRPr="00E06A11" w:rsidRDefault="002C2B56" w:rsidP="002C2B56">
      <w:pPr>
        <w:pStyle w:val="11"/>
        <w:shd w:val="clear" w:color="auto" w:fill="auto"/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E06A11">
        <w:rPr>
          <w:color w:val="000000" w:themeColor="text1"/>
          <w:sz w:val="28"/>
          <w:szCs w:val="28"/>
        </w:rPr>
        <w:t>(Указываются темы по разделам, раскрывается их содержание)</w:t>
      </w:r>
      <w:r w:rsidRPr="00E06A11">
        <w:rPr>
          <w:color w:val="000000" w:themeColor="text1"/>
          <w:sz w:val="28"/>
          <w:szCs w:val="28"/>
          <w:vertAlign w:val="superscript"/>
        </w:rPr>
        <w:footnoteReference w:id="2"/>
      </w:r>
    </w:p>
    <w:p w14:paraId="4AC2B12D" w14:textId="77777777" w:rsidR="008C38CA" w:rsidRPr="00E06A11" w:rsidRDefault="008C38CA" w:rsidP="008C38CA">
      <w:pPr>
        <w:pStyle w:val="11"/>
        <w:shd w:val="clear" w:color="auto" w:fill="auto"/>
        <w:spacing w:before="0" w:line="240" w:lineRule="auto"/>
        <w:ind w:firstLine="709"/>
        <w:rPr>
          <w:color w:val="000000" w:themeColor="text1"/>
          <w:sz w:val="28"/>
          <w:szCs w:val="28"/>
        </w:rPr>
      </w:pPr>
    </w:p>
    <w:p w14:paraId="2A13DA53" w14:textId="4A1A34EF" w:rsidR="00157EA0" w:rsidRPr="00E06A11" w:rsidRDefault="00D74BA2" w:rsidP="00157EA0">
      <w:pPr>
        <w:ind w:left="72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5.1</w:t>
      </w:r>
      <w:r w:rsidR="00157EA0" w:rsidRPr="00E06A1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 Содержание дисциплины и формы текущего контроля</w:t>
      </w:r>
    </w:p>
    <w:p w14:paraId="56AB66DC" w14:textId="77777777" w:rsidR="00157EA0" w:rsidRPr="00E06A11" w:rsidRDefault="00157EA0" w:rsidP="00157EA0">
      <w:pPr>
        <w:ind w:left="72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505"/>
        <w:gridCol w:w="4801"/>
        <w:gridCol w:w="1579"/>
      </w:tblGrid>
      <w:tr w:rsidR="00E06A11" w:rsidRPr="00E06A11" w14:paraId="0D30535B" w14:textId="77777777" w:rsidTr="008B02F5">
        <w:trPr>
          <w:cantSplit/>
          <w:trHeight w:val="925"/>
        </w:trPr>
        <w:tc>
          <w:tcPr>
            <w:tcW w:w="328" w:type="pct"/>
            <w:shd w:val="clear" w:color="auto" w:fill="D9D9D9"/>
            <w:textDirection w:val="btLr"/>
            <w:vAlign w:val="center"/>
          </w:tcPr>
          <w:p w14:paraId="0895F56B" w14:textId="77777777" w:rsidR="00157EA0" w:rsidRPr="00E06A11" w:rsidRDefault="00157EA0" w:rsidP="008F4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  <w:r w:rsidRPr="00E06A11">
              <w:rPr>
                <w:rFonts w:ascii="PMingLiU" w:eastAsia="PMingLiU" w:hAnsi="PMingLiU" w:cs="PMingLiU"/>
                <w:b/>
                <w:color w:val="000000" w:themeColor="text1"/>
                <w:sz w:val="28"/>
                <w:szCs w:val="28"/>
              </w:rPr>
              <w:br/>
            </w: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раздела</w:t>
            </w:r>
          </w:p>
        </w:tc>
        <w:tc>
          <w:tcPr>
            <w:tcW w:w="1656" w:type="pct"/>
            <w:shd w:val="clear" w:color="auto" w:fill="D9D9D9"/>
            <w:vAlign w:val="center"/>
          </w:tcPr>
          <w:p w14:paraId="7BF4C822" w14:textId="77777777" w:rsidR="00157EA0" w:rsidRPr="00E06A11" w:rsidRDefault="00157EA0" w:rsidP="008F4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Наименование </w:t>
            </w:r>
            <w:r w:rsidRPr="00E06A11">
              <w:rPr>
                <w:rFonts w:ascii="PMingLiU" w:eastAsia="PMingLiU" w:hAnsi="PMingLiU" w:cs="PMingLiU"/>
                <w:b/>
                <w:color w:val="000000" w:themeColor="text1"/>
                <w:sz w:val="28"/>
                <w:szCs w:val="28"/>
              </w:rPr>
              <w:br/>
            </w: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раздела</w:t>
            </w:r>
          </w:p>
        </w:tc>
        <w:tc>
          <w:tcPr>
            <w:tcW w:w="2269" w:type="pct"/>
            <w:shd w:val="clear" w:color="auto" w:fill="D9D9D9"/>
            <w:vAlign w:val="center"/>
          </w:tcPr>
          <w:p w14:paraId="78AEBE61" w14:textId="77777777" w:rsidR="00157EA0" w:rsidRPr="00E06A11" w:rsidRDefault="00157EA0" w:rsidP="008F4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раздела</w:t>
            </w:r>
          </w:p>
        </w:tc>
        <w:tc>
          <w:tcPr>
            <w:tcW w:w="746" w:type="pct"/>
            <w:shd w:val="clear" w:color="auto" w:fill="D9D9D9"/>
            <w:vAlign w:val="center"/>
          </w:tcPr>
          <w:p w14:paraId="62CA7D28" w14:textId="77777777" w:rsidR="00157EA0" w:rsidRPr="00E06A11" w:rsidRDefault="00157EA0" w:rsidP="008F4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Форма*</w:t>
            </w:r>
            <w:r w:rsidRPr="00E06A11">
              <w:rPr>
                <w:rFonts w:ascii="PMingLiU" w:eastAsia="PMingLiU" w:hAnsi="PMingLiU" w:cs="PMingLiU"/>
                <w:b/>
                <w:color w:val="000000" w:themeColor="text1"/>
                <w:sz w:val="28"/>
                <w:szCs w:val="28"/>
              </w:rPr>
              <w:br/>
            </w: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текущего </w:t>
            </w:r>
            <w:r w:rsidRPr="00E06A11">
              <w:rPr>
                <w:rFonts w:ascii="PMingLiU" w:eastAsia="PMingLiU" w:hAnsi="PMingLiU" w:cs="PMingLiU"/>
                <w:b/>
                <w:color w:val="000000" w:themeColor="text1"/>
                <w:sz w:val="28"/>
                <w:szCs w:val="28"/>
              </w:rPr>
              <w:br/>
            </w: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контроля</w:t>
            </w:r>
          </w:p>
        </w:tc>
      </w:tr>
      <w:tr w:rsidR="00E06A11" w:rsidRPr="00E06A11" w14:paraId="707AF77F" w14:textId="77777777" w:rsidTr="008B02F5">
        <w:trPr>
          <w:trHeight w:val="164"/>
        </w:trPr>
        <w:tc>
          <w:tcPr>
            <w:tcW w:w="328" w:type="pct"/>
            <w:shd w:val="clear" w:color="auto" w:fill="F3F3F3"/>
            <w:vAlign w:val="center"/>
          </w:tcPr>
          <w:p w14:paraId="11FA8C26" w14:textId="77777777" w:rsidR="00157EA0" w:rsidRPr="00E06A11" w:rsidRDefault="00157EA0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56" w:type="pct"/>
            <w:shd w:val="clear" w:color="auto" w:fill="F3F3F3"/>
            <w:vAlign w:val="center"/>
          </w:tcPr>
          <w:p w14:paraId="53DF4939" w14:textId="77777777" w:rsidR="00157EA0" w:rsidRPr="00E06A11" w:rsidRDefault="00157EA0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9" w:type="pct"/>
            <w:shd w:val="clear" w:color="auto" w:fill="F3F3F3"/>
            <w:vAlign w:val="center"/>
          </w:tcPr>
          <w:p w14:paraId="3808EB1F" w14:textId="77777777" w:rsidR="00157EA0" w:rsidRPr="00E06A11" w:rsidRDefault="00157EA0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46" w:type="pct"/>
            <w:shd w:val="clear" w:color="auto" w:fill="F3F3F3"/>
            <w:vAlign w:val="center"/>
          </w:tcPr>
          <w:p w14:paraId="4930CED1" w14:textId="77777777" w:rsidR="00157EA0" w:rsidRPr="00E06A11" w:rsidRDefault="00157EA0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E06A11" w:rsidRPr="00E06A11" w14:paraId="1053097C" w14:textId="77777777" w:rsidTr="008B02F5">
        <w:trPr>
          <w:trHeight w:val="70"/>
        </w:trPr>
        <w:tc>
          <w:tcPr>
            <w:tcW w:w="328" w:type="pct"/>
            <w:vAlign w:val="center"/>
          </w:tcPr>
          <w:p w14:paraId="3875BF98" w14:textId="77777777" w:rsidR="00157EA0" w:rsidRPr="00E06A11" w:rsidRDefault="00157EA0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56" w:type="pct"/>
            <w:vAlign w:val="center"/>
          </w:tcPr>
          <w:p w14:paraId="1843F8D2" w14:textId="77777777" w:rsidR="00157EA0" w:rsidRPr="00E06A11" w:rsidRDefault="00157EA0" w:rsidP="00157EA0">
            <w:pPr>
              <w:shd w:val="clear" w:color="auto" w:fill="FFFFFF"/>
              <w:tabs>
                <w:tab w:val="left" w:leader="dot" w:pos="24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Теоретические основы </w:t>
            </w: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пространственной организации экономики </w:t>
            </w:r>
          </w:p>
        </w:tc>
        <w:tc>
          <w:tcPr>
            <w:tcW w:w="2269" w:type="pct"/>
          </w:tcPr>
          <w:p w14:paraId="02AD5886" w14:textId="77777777" w:rsidR="00157EA0" w:rsidRPr="00E06A11" w:rsidRDefault="00157EA0" w:rsidP="005E71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Вебер, Тюннен, Лаусх</w:t>
            </w:r>
            <w:r w:rsidR="005E7132"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5E7132"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т, </w:t>
            </w: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Кристаллер, Мюрдаль, Пигу,Изард, Портер, Колосовский, Некрасов, Гранберг: теоретические положения. </w:t>
            </w:r>
          </w:p>
        </w:tc>
        <w:tc>
          <w:tcPr>
            <w:tcW w:w="746" w:type="pct"/>
            <w:vAlign w:val="center"/>
          </w:tcPr>
          <w:p w14:paraId="4F29C40D" w14:textId="77777777" w:rsidR="00157EA0" w:rsidRPr="00E06A11" w:rsidRDefault="00837E39" w:rsidP="0083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Диспут, </w:t>
            </w: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Тест</w:t>
            </w:r>
          </w:p>
        </w:tc>
      </w:tr>
      <w:tr w:rsidR="00E06A11" w:rsidRPr="00E06A11" w14:paraId="7AEE5A47" w14:textId="77777777" w:rsidTr="008B02F5">
        <w:trPr>
          <w:trHeight w:val="70"/>
        </w:trPr>
        <w:tc>
          <w:tcPr>
            <w:tcW w:w="328" w:type="pct"/>
            <w:vAlign w:val="center"/>
          </w:tcPr>
          <w:p w14:paraId="5C9F8D99" w14:textId="77777777" w:rsidR="00AA2868" w:rsidRPr="00E06A11" w:rsidRDefault="00AA2868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1656" w:type="pct"/>
            <w:vAlign w:val="center"/>
          </w:tcPr>
          <w:p w14:paraId="7007FF38" w14:textId="77777777" w:rsidR="00AA2868" w:rsidRPr="00E06A11" w:rsidRDefault="00AA2868" w:rsidP="00157EA0">
            <w:pPr>
              <w:shd w:val="clear" w:color="auto" w:fill="FFFFFF"/>
              <w:tabs>
                <w:tab w:val="left" w:leader="dot" w:pos="24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Потенциальные возможности экономического роста и развития экономики региона в условиях глобализации</w:t>
            </w:r>
          </w:p>
        </w:tc>
        <w:tc>
          <w:tcPr>
            <w:tcW w:w="2269" w:type="pct"/>
          </w:tcPr>
          <w:p w14:paraId="7DD702F9" w14:textId="77777777" w:rsidR="00AA2868" w:rsidRPr="00E06A11" w:rsidRDefault="00AA2868" w:rsidP="008F4E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факторов развития стран и регионов по методологии Всемирного банка.</w:t>
            </w:r>
          </w:p>
        </w:tc>
        <w:tc>
          <w:tcPr>
            <w:tcW w:w="746" w:type="pct"/>
            <w:vAlign w:val="center"/>
          </w:tcPr>
          <w:p w14:paraId="3C99FF92" w14:textId="77777777" w:rsidR="00AA2868" w:rsidRPr="00E06A11" w:rsidRDefault="00AA2868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Эссе</w:t>
            </w:r>
          </w:p>
        </w:tc>
      </w:tr>
      <w:tr w:rsidR="00E06A11" w:rsidRPr="00E06A11" w14:paraId="1C542F34" w14:textId="77777777" w:rsidTr="008B02F5">
        <w:trPr>
          <w:trHeight w:val="70"/>
        </w:trPr>
        <w:tc>
          <w:tcPr>
            <w:tcW w:w="328" w:type="pct"/>
            <w:vAlign w:val="center"/>
          </w:tcPr>
          <w:p w14:paraId="250A589F" w14:textId="77777777" w:rsidR="00157EA0" w:rsidRPr="00E06A11" w:rsidRDefault="00157EA0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56" w:type="pct"/>
            <w:vAlign w:val="center"/>
          </w:tcPr>
          <w:p w14:paraId="18F684EF" w14:textId="77777777" w:rsidR="00157EA0" w:rsidRPr="00E06A11" w:rsidRDefault="00157EA0" w:rsidP="00157EA0">
            <w:pPr>
              <w:shd w:val="clear" w:color="auto" w:fill="FFFFFF"/>
              <w:tabs>
                <w:tab w:val="left" w:leader="dot" w:pos="24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Методологические принципы рациональной организации экономики в региональном аспекте</w:t>
            </w:r>
          </w:p>
        </w:tc>
        <w:tc>
          <w:tcPr>
            <w:tcW w:w="2269" w:type="pct"/>
          </w:tcPr>
          <w:p w14:paraId="44568F01" w14:textId="77777777" w:rsidR="00157EA0" w:rsidRPr="00E06A11" w:rsidRDefault="000E64FD" w:rsidP="000E6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Стратегический план развития региона: структура, технология составления. Цикл  стратегического планирования. Формирование миссии и целей.</w:t>
            </w:r>
          </w:p>
        </w:tc>
        <w:tc>
          <w:tcPr>
            <w:tcW w:w="746" w:type="pct"/>
            <w:vAlign w:val="center"/>
          </w:tcPr>
          <w:p w14:paraId="47B8EC75" w14:textId="77777777" w:rsidR="00157EA0" w:rsidRPr="00E06A11" w:rsidRDefault="008B02F5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Эссе</w:t>
            </w:r>
          </w:p>
        </w:tc>
      </w:tr>
      <w:tr w:rsidR="00E06A11" w:rsidRPr="00E06A11" w14:paraId="5D6DC985" w14:textId="77777777" w:rsidTr="008B02F5">
        <w:trPr>
          <w:trHeight w:val="1587"/>
        </w:trPr>
        <w:tc>
          <w:tcPr>
            <w:tcW w:w="328" w:type="pct"/>
            <w:vAlign w:val="center"/>
          </w:tcPr>
          <w:p w14:paraId="64A3AA8A" w14:textId="77777777" w:rsidR="00157EA0" w:rsidRPr="00E06A11" w:rsidRDefault="00157EA0" w:rsidP="00157E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56" w:type="pct"/>
            <w:vAlign w:val="center"/>
          </w:tcPr>
          <w:p w14:paraId="75D2695D" w14:textId="77777777" w:rsidR="00157EA0" w:rsidRPr="00E06A11" w:rsidRDefault="000E64FD" w:rsidP="005467AE">
            <w:pPr>
              <w:shd w:val="clear" w:color="auto" w:fill="FFFFFF"/>
              <w:tabs>
                <w:tab w:val="left" w:leader="dot" w:pos="235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Конкурентоспособность экономики регионов </w:t>
            </w:r>
          </w:p>
        </w:tc>
        <w:tc>
          <w:tcPr>
            <w:tcW w:w="2269" w:type="pct"/>
          </w:tcPr>
          <w:p w14:paraId="242110F2" w14:textId="77777777" w:rsidR="000E64FD" w:rsidRPr="00E06A11" w:rsidRDefault="000E64FD" w:rsidP="008F4E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393C6A5" w14:textId="77777777" w:rsidR="00955793" w:rsidRPr="00E06A11" w:rsidRDefault="00955793" w:rsidP="009557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Теория сравнительных преимуществ Д.Рикардо, Многофакторный подход Хекшера-Олина, Парадокс В.Леонтьева. Ромб М.Портера</w:t>
            </w:r>
          </w:p>
          <w:p w14:paraId="77385A4A" w14:textId="77777777" w:rsidR="00955793" w:rsidRPr="00E06A11" w:rsidRDefault="00955793" w:rsidP="0095579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Факторы, формирующие конкурентоспособность</w:t>
            </w:r>
            <w:r w:rsidR="005467AE" w:rsidRPr="00E06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экономики </w:t>
            </w:r>
            <w:r w:rsidRPr="00E06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региона</w:t>
            </w:r>
          </w:p>
          <w:p w14:paraId="47ECCB7C" w14:textId="77777777" w:rsidR="00955793" w:rsidRPr="00E06A11" w:rsidRDefault="005467AE" w:rsidP="009557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условиях глобализации </w:t>
            </w:r>
          </w:p>
        </w:tc>
        <w:tc>
          <w:tcPr>
            <w:tcW w:w="746" w:type="pct"/>
            <w:vAlign w:val="center"/>
          </w:tcPr>
          <w:p w14:paraId="62471E99" w14:textId="77777777" w:rsidR="00157EA0" w:rsidRPr="00E06A11" w:rsidRDefault="00837E39" w:rsidP="00837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Диспут,</w:t>
            </w:r>
            <w:r w:rsidR="008B02F5"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57EA0"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8B02F5"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</w:t>
            </w:r>
          </w:p>
        </w:tc>
      </w:tr>
      <w:tr w:rsidR="00E06A11" w:rsidRPr="00E06A11" w14:paraId="5CF231B6" w14:textId="77777777" w:rsidTr="00523184">
        <w:trPr>
          <w:trHeight w:val="956"/>
        </w:trPr>
        <w:tc>
          <w:tcPr>
            <w:tcW w:w="328" w:type="pct"/>
            <w:vAlign w:val="center"/>
          </w:tcPr>
          <w:p w14:paraId="57D8C968" w14:textId="77777777" w:rsidR="00157EA0" w:rsidRPr="00E06A11" w:rsidRDefault="00796848" w:rsidP="0079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56" w:type="pct"/>
            <w:vAlign w:val="center"/>
          </w:tcPr>
          <w:p w14:paraId="32B38FAC" w14:textId="77777777" w:rsidR="00157EA0" w:rsidRPr="00E06A11" w:rsidRDefault="005467AE" w:rsidP="008F4ED5">
            <w:pPr>
              <w:shd w:val="clear" w:color="auto" w:fill="FFFFFF"/>
              <w:tabs>
                <w:tab w:val="left" w:leader="dot" w:pos="2338"/>
              </w:tabs>
              <w:rPr>
                <w:rFonts w:ascii="Times New Roman" w:hAnsi="Times New Roman" w:cs="Times New Roman"/>
                <w:i/>
                <w:iCs/>
                <w:color w:val="000000" w:themeColor="text1"/>
                <w:spacing w:val="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Финансовые рычаги  управления экономикой региона</w:t>
            </w:r>
          </w:p>
        </w:tc>
        <w:tc>
          <w:tcPr>
            <w:tcW w:w="2269" w:type="pct"/>
          </w:tcPr>
          <w:p w14:paraId="2D9B7AC0" w14:textId="77777777" w:rsidR="00157EA0" w:rsidRPr="00E06A11" w:rsidRDefault="00796848" w:rsidP="007968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Факторы, влияющие на состояние регионального бюджета.</w:t>
            </w:r>
          </w:p>
          <w:p w14:paraId="40C0D33E" w14:textId="77777777" w:rsidR="00796848" w:rsidRPr="00E06A11" w:rsidRDefault="00796848" w:rsidP="007968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Дотационность региона: ее оценка</w:t>
            </w:r>
          </w:p>
        </w:tc>
        <w:tc>
          <w:tcPr>
            <w:tcW w:w="746" w:type="pct"/>
            <w:vAlign w:val="center"/>
          </w:tcPr>
          <w:p w14:paraId="4074D3E8" w14:textId="77777777" w:rsidR="00157EA0" w:rsidRPr="00E06A11" w:rsidRDefault="008B02F5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Эссе</w:t>
            </w:r>
          </w:p>
        </w:tc>
      </w:tr>
      <w:tr w:rsidR="00E06A11" w:rsidRPr="00E06A11" w14:paraId="563AEF3C" w14:textId="77777777" w:rsidTr="008B02F5">
        <w:trPr>
          <w:trHeight w:val="70"/>
        </w:trPr>
        <w:tc>
          <w:tcPr>
            <w:tcW w:w="328" w:type="pct"/>
            <w:vAlign w:val="center"/>
          </w:tcPr>
          <w:p w14:paraId="526A096E" w14:textId="77777777" w:rsidR="00157EA0" w:rsidRPr="00E06A11" w:rsidRDefault="00796848" w:rsidP="0079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56" w:type="pct"/>
            <w:vAlign w:val="center"/>
          </w:tcPr>
          <w:p w14:paraId="48F89388" w14:textId="77777777" w:rsidR="00157EA0" w:rsidRPr="00E06A11" w:rsidRDefault="00796848" w:rsidP="008F4ED5">
            <w:pPr>
              <w:shd w:val="clear" w:color="auto" w:fill="FFFFFF"/>
              <w:tabs>
                <w:tab w:val="left" w:leader="dot" w:pos="2340"/>
              </w:tabs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Инвестиционная политика региона</w:t>
            </w:r>
          </w:p>
        </w:tc>
        <w:tc>
          <w:tcPr>
            <w:tcW w:w="2269" w:type="pct"/>
          </w:tcPr>
          <w:p w14:paraId="0340A8B1" w14:textId="77777777" w:rsidR="00796848" w:rsidRPr="00E06A11" w:rsidRDefault="00796848" w:rsidP="008F4E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294516F" w14:textId="77777777" w:rsidR="00796848" w:rsidRPr="00E06A11" w:rsidRDefault="00796848" w:rsidP="008F4E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Разработка инвестиционной стратегии региона</w:t>
            </w:r>
          </w:p>
          <w:p w14:paraId="6F0505EF" w14:textId="77777777" w:rsidR="00157EA0" w:rsidRPr="00E06A11" w:rsidRDefault="00157EA0" w:rsidP="007968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2EC1A746" w14:textId="77777777" w:rsidR="00157EA0" w:rsidRPr="00E06A11" w:rsidRDefault="008B02F5" w:rsidP="008B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Домашняя работа</w:t>
            </w:r>
            <w:r w:rsidR="00157EA0"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06A11" w:rsidRPr="00E06A11" w14:paraId="46B37F7D" w14:textId="77777777" w:rsidTr="008B02F5">
        <w:trPr>
          <w:trHeight w:val="70"/>
        </w:trPr>
        <w:tc>
          <w:tcPr>
            <w:tcW w:w="328" w:type="pct"/>
            <w:vAlign w:val="center"/>
          </w:tcPr>
          <w:p w14:paraId="2DF8C397" w14:textId="77777777" w:rsidR="00157EA0" w:rsidRPr="00E06A11" w:rsidRDefault="00796848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56" w:type="pct"/>
            <w:vAlign w:val="center"/>
          </w:tcPr>
          <w:p w14:paraId="3B7435D2" w14:textId="77777777" w:rsidR="00157EA0" w:rsidRPr="00E06A11" w:rsidRDefault="00796848" w:rsidP="008B02F5">
            <w:pPr>
              <w:shd w:val="clear" w:color="auto" w:fill="FFFFFF"/>
              <w:tabs>
                <w:tab w:val="left" w:leader="dot" w:pos="2340"/>
              </w:tabs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Стимулирование инновационного развития экономики </w:t>
            </w:r>
          </w:p>
        </w:tc>
        <w:tc>
          <w:tcPr>
            <w:tcW w:w="2269" w:type="pct"/>
          </w:tcPr>
          <w:p w14:paraId="74419B71" w14:textId="77777777" w:rsidR="007E3C40" w:rsidRPr="00E06A11" w:rsidRDefault="00796848" w:rsidP="007E3C40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Роль промышленной и научно - технической политики России в формировании стратегии развития её регионов</w:t>
            </w:r>
            <w:r w:rsidR="007E3C40" w:rsidRPr="00E06A11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.</w:t>
            </w:r>
          </w:p>
          <w:p w14:paraId="13F53C4F" w14:textId="77777777" w:rsidR="00157EA0" w:rsidRPr="00E06A11" w:rsidRDefault="00796848" w:rsidP="008B02F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="007E3C40" w:rsidRPr="00E06A11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Проблемы реализации  и</w:t>
            </w:r>
            <w:r w:rsidR="007E3C40" w:rsidRPr="00E06A1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нновационн</w:t>
            </w:r>
            <w:r w:rsidR="008B02F5" w:rsidRPr="00E06A1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ой</w:t>
            </w:r>
            <w:r w:rsidR="007E3C40" w:rsidRPr="00E06A1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направленности экономики региона</w:t>
            </w:r>
            <w:r w:rsidR="008B02F5" w:rsidRPr="00E06A1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21758B9" w14:textId="77777777" w:rsidR="008B02F5" w:rsidRPr="00E06A11" w:rsidRDefault="008B02F5" w:rsidP="008B02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Свободные экономические зоны РФ</w:t>
            </w:r>
          </w:p>
        </w:tc>
        <w:tc>
          <w:tcPr>
            <w:tcW w:w="746" w:type="pct"/>
            <w:vAlign w:val="center"/>
          </w:tcPr>
          <w:p w14:paraId="14B389A0" w14:textId="77777777" w:rsidR="00157EA0" w:rsidRPr="00E06A11" w:rsidRDefault="00157EA0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</w:t>
            </w:r>
            <w:r w:rsidR="008B02F5"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ссе</w:t>
            </w:r>
          </w:p>
        </w:tc>
      </w:tr>
      <w:tr w:rsidR="00E06A11" w:rsidRPr="00E06A11" w14:paraId="767B7062" w14:textId="77777777" w:rsidTr="008B02F5">
        <w:trPr>
          <w:trHeight w:val="70"/>
        </w:trPr>
        <w:tc>
          <w:tcPr>
            <w:tcW w:w="328" w:type="pct"/>
            <w:vAlign w:val="center"/>
          </w:tcPr>
          <w:p w14:paraId="6F2EB95F" w14:textId="77777777" w:rsidR="00796848" w:rsidRPr="00E06A11" w:rsidRDefault="00796848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56" w:type="pct"/>
            <w:vAlign w:val="center"/>
          </w:tcPr>
          <w:p w14:paraId="6E8A5EFB" w14:textId="77777777" w:rsidR="007E3C40" w:rsidRPr="00E06A11" w:rsidRDefault="007E3C40" w:rsidP="007E3C40">
            <w:pPr>
              <w:shd w:val="clear" w:color="auto" w:fill="FFFFFF"/>
              <w:tabs>
                <w:tab w:val="left" w:leader="dot" w:pos="23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Стратегическое планирование</w:t>
            </w:r>
            <w:r w:rsidR="00031746"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развития</w:t>
            </w: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региональной экономики</w:t>
            </w:r>
          </w:p>
          <w:p w14:paraId="4D6AAB8F" w14:textId="77777777" w:rsidR="00796848" w:rsidRPr="00E06A11" w:rsidRDefault="00796848" w:rsidP="007E3C40">
            <w:pPr>
              <w:shd w:val="clear" w:color="auto" w:fill="FFFFFF"/>
              <w:tabs>
                <w:tab w:val="left" w:leader="dot" w:pos="2340"/>
              </w:tabs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2269" w:type="pct"/>
          </w:tcPr>
          <w:p w14:paraId="104467D7" w14:textId="77777777" w:rsidR="007E3C40" w:rsidRPr="00E06A11" w:rsidRDefault="007E3C40" w:rsidP="008F4ED5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альтернативной стратегии развития конкретного региона.</w:t>
            </w:r>
            <w:r w:rsidRPr="00E06A11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Влияние экономической стратегии  России на стратегию развития её регионов.</w:t>
            </w:r>
          </w:p>
          <w:p w14:paraId="2B50633F" w14:textId="77777777" w:rsidR="007E3C40" w:rsidRPr="00E06A11" w:rsidRDefault="007E3C40" w:rsidP="008B02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746" w:type="pct"/>
            <w:vAlign w:val="center"/>
          </w:tcPr>
          <w:p w14:paraId="45FC2DF2" w14:textId="77777777" w:rsidR="00796848" w:rsidRPr="00E06A11" w:rsidRDefault="00796848" w:rsidP="008B0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8B02F5"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еловая игра</w:t>
            </w:r>
          </w:p>
        </w:tc>
      </w:tr>
      <w:tr w:rsidR="00E06A11" w:rsidRPr="00E06A11" w14:paraId="58092A0C" w14:textId="77777777" w:rsidTr="008B02F5">
        <w:trPr>
          <w:trHeight w:val="70"/>
        </w:trPr>
        <w:tc>
          <w:tcPr>
            <w:tcW w:w="328" w:type="pct"/>
            <w:vAlign w:val="center"/>
          </w:tcPr>
          <w:p w14:paraId="789346C6" w14:textId="77777777" w:rsidR="007E3C40" w:rsidRPr="00E06A11" w:rsidRDefault="007E3C40" w:rsidP="00796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56" w:type="pct"/>
            <w:vAlign w:val="center"/>
          </w:tcPr>
          <w:p w14:paraId="450F1EC7" w14:textId="77777777" w:rsidR="007E3C40" w:rsidRPr="00E06A11" w:rsidRDefault="007E3C40" w:rsidP="008F4E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Оценка деятельности администрации региона (в </w:t>
            </w:r>
            <w:r w:rsidRPr="00E06A11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lastRenderedPageBreak/>
              <w:t xml:space="preserve">соответствии с Указом Президента РФ </w:t>
            </w:r>
            <w:r w:rsidRPr="00E06A1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o</w:t>
            </w:r>
            <w:r w:rsidRPr="00E06A1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т </w:t>
            </w: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 июня 2007г. № 825</w:t>
            </w:r>
            <w:r w:rsidRPr="00E06A11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>)</w:t>
            </w:r>
          </w:p>
        </w:tc>
        <w:tc>
          <w:tcPr>
            <w:tcW w:w="2269" w:type="pct"/>
          </w:tcPr>
          <w:p w14:paraId="701C9414" w14:textId="77777777" w:rsidR="007E3C40" w:rsidRPr="00E06A11" w:rsidRDefault="007E3C40" w:rsidP="008F4E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Оценка состояния экономики и социальной сферы региона.</w:t>
            </w:r>
          </w:p>
          <w:p w14:paraId="1369B0AA" w14:textId="77777777" w:rsidR="007E3C40" w:rsidRPr="00E06A11" w:rsidRDefault="008B02F5" w:rsidP="008F4E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Оценка динамики среды обитания населения в регионе.</w:t>
            </w:r>
          </w:p>
          <w:p w14:paraId="58AB24BA" w14:textId="77777777" w:rsidR="008B02F5" w:rsidRPr="00E06A11" w:rsidRDefault="008B02F5" w:rsidP="00F41D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Интегральная оценка работы </w:t>
            </w:r>
            <w:r w:rsidR="00F41D55"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региональной администрации.</w:t>
            </w:r>
          </w:p>
        </w:tc>
        <w:tc>
          <w:tcPr>
            <w:tcW w:w="746" w:type="pct"/>
            <w:vAlign w:val="center"/>
          </w:tcPr>
          <w:p w14:paraId="38ACCB89" w14:textId="77777777" w:rsidR="007E3C40" w:rsidRPr="00E06A11" w:rsidRDefault="008B02F5" w:rsidP="008B02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Домашняя работа</w:t>
            </w:r>
            <w:r w:rsidR="00837E39"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837E39"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доклад</w:t>
            </w:r>
          </w:p>
        </w:tc>
      </w:tr>
      <w:tr w:rsidR="00E06A11" w:rsidRPr="00E06A11" w14:paraId="7093926B" w14:textId="77777777" w:rsidTr="008B02F5">
        <w:trPr>
          <w:trHeight w:val="70"/>
        </w:trPr>
        <w:tc>
          <w:tcPr>
            <w:tcW w:w="328" w:type="pct"/>
            <w:vAlign w:val="center"/>
          </w:tcPr>
          <w:p w14:paraId="729F020C" w14:textId="77777777" w:rsidR="007E3C40" w:rsidRPr="00E06A11" w:rsidRDefault="007E3C40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25" w:type="pct"/>
            <w:gridSpan w:val="2"/>
            <w:vAlign w:val="center"/>
          </w:tcPr>
          <w:p w14:paraId="591E7195" w14:textId="77777777" w:rsidR="007E3C40" w:rsidRPr="00E06A11" w:rsidRDefault="007E3C40" w:rsidP="008F4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746" w:type="pct"/>
            <w:vAlign w:val="center"/>
          </w:tcPr>
          <w:p w14:paraId="7FF83844" w14:textId="77777777" w:rsidR="007E3C40" w:rsidRPr="00E06A11" w:rsidRDefault="007E3C40" w:rsidP="008F4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Экзамен</w:t>
            </w:r>
          </w:p>
        </w:tc>
      </w:tr>
    </w:tbl>
    <w:p w14:paraId="68650DAD" w14:textId="6A6D8991" w:rsidR="00157EA0" w:rsidRPr="00E06A11" w:rsidRDefault="00157EA0" w:rsidP="00157EA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*Формы текущего контроля: опрос, эссе, диспут, домашн</w:t>
      </w:r>
      <w:r w:rsidR="00523184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яя работа</w:t>
      </w: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, тестирование</w:t>
      </w:r>
      <w:r w:rsidR="00D74BA2">
        <w:rPr>
          <w:rFonts w:ascii="Times New Roman" w:hAnsi="Times New Roman" w:cs="Times New Roman"/>
          <w:color w:val="000000" w:themeColor="text1"/>
          <w:sz w:val="28"/>
          <w:szCs w:val="28"/>
        </w:rPr>
        <w:t>, творческие задания</w:t>
      </w: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CA9AF7" w14:textId="6FB2F865" w:rsidR="00157EA0" w:rsidRPr="00E06A11" w:rsidRDefault="00D74BA2" w:rsidP="00157EA0">
      <w:pPr>
        <w:keepNext/>
        <w:tabs>
          <w:tab w:val="left" w:pos="1701"/>
        </w:tabs>
        <w:spacing w:before="360" w:after="120"/>
        <w:ind w:left="576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5.2</w:t>
      </w:r>
      <w:r w:rsidR="00157EA0" w:rsidRPr="00E06A1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157EA0" w:rsidRPr="00E06A1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Темы и содержание лекций</w:t>
      </w:r>
    </w:p>
    <w:tbl>
      <w:tblPr>
        <w:tblW w:w="47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3472"/>
        <w:gridCol w:w="4584"/>
        <w:gridCol w:w="1003"/>
      </w:tblGrid>
      <w:tr w:rsidR="00E06A11" w:rsidRPr="00E06A11" w14:paraId="3B011EFB" w14:textId="77777777" w:rsidTr="007A1B7A">
        <w:trPr>
          <w:trHeight w:val="313"/>
          <w:tblHeader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2A7A58A" w14:textId="77777777" w:rsidR="00157EA0" w:rsidRPr="00E06A11" w:rsidRDefault="00157EA0" w:rsidP="008F4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14:paraId="74864E43" w14:textId="77777777" w:rsidR="00157EA0" w:rsidRPr="00E06A11" w:rsidRDefault="00157EA0" w:rsidP="008F4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раздела</w:t>
            </w:r>
          </w:p>
        </w:tc>
        <w:tc>
          <w:tcPr>
            <w:tcW w:w="1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F7543D8" w14:textId="77777777" w:rsidR="00157EA0" w:rsidRPr="00E06A11" w:rsidRDefault="00157EA0" w:rsidP="008F4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раздела</w:t>
            </w:r>
          </w:p>
        </w:tc>
        <w:tc>
          <w:tcPr>
            <w:tcW w:w="2358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0B8AEC7" w14:textId="77777777" w:rsidR="00157EA0" w:rsidRPr="00E06A11" w:rsidRDefault="00157EA0" w:rsidP="008F4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15E50E" w14:textId="77777777" w:rsidR="00157EA0" w:rsidRPr="00E06A11" w:rsidRDefault="00157EA0" w:rsidP="008F4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E06A11" w:rsidRPr="00E06A11" w14:paraId="41851A98" w14:textId="77777777" w:rsidTr="007A1B7A">
        <w:trPr>
          <w:trHeight w:val="1"/>
        </w:trPr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14:paraId="350E554E" w14:textId="77777777" w:rsidR="00157EA0" w:rsidRPr="00E06A11" w:rsidRDefault="00157EA0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86" w:type="pct"/>
            <w:vAlign w:val="center"/>
          </w:tcPr>
          <w:p w14:paraId="01EB6E2D" w14:textId="77777777" w:rsidR="00157EA0" w:rsidRPr="00E06A11" w:rsidRDefault="00C33512" w:rsidP="007E3C40">
            <w:pPr>
              <w:shd w:val="clear" w:color="auto" w:fill="FFFFFF"/>
              <w:tabs>
                <w:tab w:val="left" w:leader="dot" w:pos="24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Теоретические основы пространственной организации экономики</w:t>
            </w:r>
          </w:p>
        </w:tc>
        <w:tc>
          <w:tcPr>
            <w:tcW w:w="2358" w:type="pct"/>
            <w:vAlign w:val="center"/>
          </w:tcPr>
          <w:p w14:paraId="3FEE69D9" w14:textId="77777777" w:rsidR="00157EA0" w:rsidRPr="00E06A11" w:rsidRDefault="00454B04" w:rsidP="00454B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Теории размещения производства (Й.Тюнен, В. Лаунхардт, А. Вебер). Теория центральных мест В. Кристаллера. Учение о пространственной организации хозяйства А. Лёша. Теории региональной специализации и межрегиональной торговли (А. Смит и Д. Рикардо, Э. Хекшер и Б. Олин). Российская школа</w:t>
            </w:r>
            <w:r w:rsidRPr="00E06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регионального развития</w:t>
            </w:r>
          </w:p>
        </w:tc>
        <w:tc>
          <w:tcPr>
            <w:tcW w:w="516" w:type="pct"/>
            <w:tcBorders>
              <w:right w:val="single" w:sz="4" w:space="0" w:color="auto"/>
            </w:tcBorders>
            <w:vAlign w:val="center"/>
          </w:tcPr>
          <w:p w14:paraId="385F77D6" w14:textId="5B94FB29" w:rsidR="00157EA0" w:rsidRPr="00E06A11" w:rsidRDefault="007A1B7A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6A11" w:rsidRPr="00E06A11" w14:paraId="1C5247EB" w14:textId="77777777" w:rsidTr="007A1B7A">
        <w:trPr>
          <w:trHeight w:val="1"/>
        </w:trPr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14:paraId="2A5A087F" w14:textId="77777777" w:rsidR="00031746" w:rsidRPr="00E06A11" w:rsidRDefault="00031746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86" w:type="pct"/>
            <w:vAlign w:val="center"/>
          </w:tcPr>
          <w:p w14:paraId="5B04AA5B" w14:textId="77777777" w:rsidR="00031746" w:rsidRPr="00E06A11" w:rsidRDefault="00031746" w:rsidP="00CE7385">
            <w:pPr>
              <w:shd w:val="clear" w:color="auto" w:fill="FFFFFF"/>
              <w:tabs>
                <w:tab w:val="left" w:leader="dot" w:pos="24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Методологи</w:t>
            </w:r>
            <w:r w:rsidR="00CE7385"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и </w:t>
            </w: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</w:t>
            </w:r>
            <w:r w:rsidR="00CE7385"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экономики в региональном аспекте</w:t>
            </w:r>
          </w:p>
        </w:tc>
        <w:tc>
          <w:tcPr>
            <w:tcW w:w="2358" w:type="pct"/>
            <w:vAlign w:val="center"/>
          </w:tcPr>
          <w:p w14:paraId="5D084411" w14:textId="77777777" w:rsidR="00031746" w:rsidRPr="00E06A11" w:rsidRDefault="00CE7385" w:rsidP="00CE73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Инструменты реализации политики рационального размещения производства в стране.</w:t>
            </w:r>
          </w:p>
        </w:tc>
        <w:tc>
          <w:tcPr>
            <w:tcW w:w="516" w:type="pct"/>
            <w:tcBorders>
              <w:right w:val="single" w:sz="4" w:space="0" w:color="auto"/>
            </w:tcBorders>
            <w:vAlign w:val="center"/>
          </w:tcPr>
          <w:p w14:paraId="2128264E" w14:textId="7D742869" w:rsidR="00031746" w:rsidRPr="00E06A11" w:rsidRDefault="007A1B7A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6A11" w:rsidRPr="00E06A11" w14:paraId="0B3FEBF8" w14:textId="77777777" w:rsidTr="007A1B7A">
        <w:trPr>
          <w:trHeight w:val="1"/>
        </w:trPr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14:paraId="1B9DC416" w14:textId="77777777" w:rsidR="00BB0BE6" w:rsidRPr="00E06A11" w:rsidRDefault="00BB0BE6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86" w:type="pct"/>
            <w:vAlign w:val="center"/>
          </w:tcPr>
          <w:p w14:paraId="0E783EEF" w14:textId="77777777" w:rsidR="00BB0BE6" w:rsidRPr="00E06A11" w:rsidRDefault="00BB0BE6" w:rsidP="00CE7385">
            <w:pPr>
              <w:shd w:val="clear" w:color="auto" w:fill="FFFFFF"/>
              <w:tabs>
                <w:tab w:val="left" w:leader="dot" w:pos="24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Факторы повышения эффективности производства в регионе</w:t>
            </w:r>
          </w:p>
        </w:tc>
        <w:tc>
          <w:tcPr>
            <w:tcW w:w="2358" w:type="pct"/>
            <w:vAlign w:val="center"/>
          </w:tcPr>
          <w:p w14:paraId="3613207B" w14:textId="77777777" w:rsidR="00BB0BE6" w:rsidRPr="00E06A11" w:rsidRDefault="00BB0BE6" w:rsidP="00BB0B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развития инфраструктуры, разделение труда и к</w:t>
            </w:r>
            <w:r w:rsidRPr="00E06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онкурентоспособность экономики, выбор продукта специализации</w:t>
            </w: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16" w:type="pct"/>
            <w:tcBorders>
              <w:right w:val="single" w:sz="4" w:space="0" w:color="auto"/>
            </w:tcBorders>
            <w:vAlign w:val="center"/>
          </w:tcPr>
          <w:p w14:paraId="16D1D75E" w14:textId="10B3D74D" w:rsidR="00BB0BE6" w:rsidRPr="00E06A11" w:rsidRDefault="007A1B7A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E06A11" w:rsidRPr="00E06A11" w14:paraId="13E3EB03" w14:textId="77777777" w:rsidTr="007A1B7A">
        <w:trPr>
          <w:trHeight w:val="1"/>
        </w:trPr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14:paraId="2E4C5320" w14:textId="77777777" w:rsidR="00BB0BE6" w:rsidRPr="00E06A11" w:rsidRDefault="001518E9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86" w:type="pct"/>
            <w:vAlign w:val="center"/>
          </w:tcPr>
          <w:p w14:paraId="411DB7C9" w14:textId="77777777" w:rsidR="001518E9" w:rsidRPr="00E06A11" w:rsidRDefault="000F2644" w:rsidP="000F264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Пути повышения</w:t>
            </w:r>
          </w:p>
          <w:p w14:paraId="2C206699" w14:textId="77777777" w:rsidR="00BB0BE6" w:rsidRPr="00E06A11" w:rsidRDefault="000F2644" w:rsidP="000F264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конкурентоспособности экономики регионов РФ</w:t>
            </w: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58" w:type="pct"/>
            <w:vAlign w:val="center"/>
          </w:tcPr>
          <w:p w14:paraId="720CC77B" w14:textId="77777777" w:rsidR="00BB0BE6" w:rsidRPr="00E06A11" w:rsidRDefault="001518E9" w:rsidP="00BB0B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Факторы, формирующие уровень конкурентоспособности производства продукции в регионе: их взаимодействие</w:t>
            </w:r>
          </w:p>
        </w:tc>
        <w:tc>
          <w:tcPr>
            <w:tcW w:w="516" w:type="pct"/>
            <w:tcBorders>
              <w:right w:val="single" w:sz="4" w:space="0" w:color="auto"/>
            </w:tcBorders>
            <w:vAlign w:val="center"/>
          </w:tcPr>
          <w:p w14:paraId="6F4DB9F5" w14:textId="02E27735" w:rsidR="00BB0BE6" w:rsidRPr="00E06A11" w:rsidRDefault="007A1B7A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E06A11" w:rsidRPr="00E06A11" w14:paraId="3320DA24" w14:textId="77777777" w:rsidTr="007A1B7A">
        <w:trPr>
          <w:trHeight w:val="1"/>
        </w:trPr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14:paraId="29BB8112" w14:textId="77777777" w:rsidR="000F2644" w:rsidRPr="00E06A11" w:rsidRDefault="001518E9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86" w:type="pct"/>
            <w:vAlign w:val="center"/>
          </w:tcPr>
          <w:p w14:paraId="1953651C" w14:textId="77777777" w:rsidR="000F2644" w:rsidRPr="00E06A11" w:rsidRDefault="000F2644" w:rsidP="000F264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Финансовые рычаги</w:t>
            </w:r>
          </w:p>
          <w:p w14:paraId="2F5AA748" w14:textId="77777777" w:rsidR="000F2644" w:rsidRPr="00E06A11" w:rsidRDefault="000F2644" w:rsidP="000F264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управления экономикой</w:t>
            </w:r>
          </w:p>
          <w:p w14:paraId="43D05344" w14:textId="77777777" w:rsidR="000F2644" w:rsidRPr="00E06A11" w:rsidRDefault="000F2644" w:rsidP="00BB0BE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</w:t>
            </w:r>
          </w:p>
        </w:tc>
        <w:tc>
          <w:tcPr>
            <w:tcW w:w="2358" w:type="pct"/>
            <w:vAlign w:val="center"/>
          </w:tcPr>
          <w:p w14:paraId="2A1736F0" w14:textId="77777777" w:rsidR="000F2644" w:rsidRPr="00E06A11" w:rsidRDefault="000F7E7E" w:rsidP="000F7E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Региональный бюджет и особенности его формирования. </w:t>
            </w:r>
            <w:r w:rsidR="001518E9"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Самодостаточные и дотационные регионы России. Изменение характера финансовой политики государств </w:t>
            </w:r>
          </w:p>
        </w:tc>
        <w:tc>
          <w:tcPr>
            <w:tcW w:w="516" w:type="pct"/>
            <w:tcBorders>
              <w:right w:val="single" w:sz="4" w:space="0" w:color="auto"/>
            </w:tcBorders>
            <w:vAlign w:val="center"/>
          </w:tcPr>
          <w:p w14:paraId="57A369DB" w14:textId="1A8E15AA" w:rsidR="000F2644" w:rsidRPr="00E06A11" w:rsidRDefault="007A1B7A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E06A11" w:rsidRPr="00E06A11" w14:paraId="1B09C546" w14:textId="77777777" w:rsidTr="007A1B7A">
        <w:trPr>
          <w:trHeight w:val="1"/>
        </w:trPr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14:paraId="0E5D59EB" w14:textId="77777777" w:rsidR="001518E9" w:rsidRPr="00E06A11" w:rsidRDefault="001518E9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86" w:type="pct"/>
            <w:vAlign w:val="center"/>
          </w:tcPr>
          <w:p w14:paraId="2E4F40BF" w14:textId="77777777" w:rsidR="001518E9" w:rsidRPr="00E06A11" w:rsidRDefault="001518E9" w:rsidP="000F264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 стимулирования инновационного развития экономики региона</w:t>
            </w:r>
          </w:p>
        </w:tc>
        <w:tc>
          <w:tcPr>
            <w:tcW w:w="2358" w:type="pct"/>
            <w:vAlign w:val="center"/>
          </w:tcPr>
          <w:p w14:paraId="3173B7F4" w14:textId="77777777" w:rsidR="001518E9" w:rsidRPr="00E06A11" w:rsidRDefault="00074FC7" w:rsidP="001518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Определение приоритетов инновационной деятельности в регионах России. Инновации как средство повышения </w:t>
            </w:r>
            <w:r w:rsidRPr="00E06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конкурентоспособности и эффективности регионального хозяйственного комплекса.</w:t>
            </w:r>
          </w:p>
        </w:tc>
        <w:tc>
          <w:tcPr>
            <w:tcW w:w="516" w:type="pct"/>
            <w:tcBorders>
              <w:right w:val="single" w:sz="4" w:space="0" w:color="auto"/>
            </w:tcBorders>
            <w:vAlign w:val="center"/>
          </w:tcPr>
          <w:p w14:paraId="3F64D9F1" w14:textId="1E17163E" w:rsidR="001518E9" w:rsidRPr="00E06A11" w:rsidRDefault="001740AF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</w:tr>
      <w:tr w:rsidR="00E06A11" w:rsidRPr="00E06A11" w14:paraId="53F36898" w14:textId="77777777" w:rsidTr="007A1B7A">
        <w:trPr>
          <w:trHeight w:val="1"/>
        </w:trPr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14:paraId="60E1D649" w14:textId="77777777" w:rsidR="00031746" w:rsidRPr="00E06A11" w:rsidRDefault="007549F8" w:rsidP="00754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1786" w:type="pct"/>
            <w:vAlign w:val="center"/>
          </w:tcPr>
          <w:p w14:paraId="52E68FC7" w14:textId="77777777" w:rsidR="00031746" w:rsidRPr="00E06A11" w:rsidRDefault="00031746" w:rsidP="008F4ED5">
            <w:pPr>
              <w:shd w:val="clear" w:color="auto" w:fill="FFFFFF"/>
              <w:tabs>
                <w:tab w:val="left" w:leader="dot" w:pos="235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Инвестиционная политика региона</w:t>
            </w:r>
          </w:p>
        </w:tc>
        <w:tc>
          <w:tcPr>
            <w:tcW w:w="2358" w:type="pct"/>
            <w:vAlign w:val="center"/>
          </w:tcPr>
          <w:p w14:paraId="7226964A" w14:textId="77777777" w:rsidR="00031746" w:rsidRPr="00E06A11" w:rsidRDefault="00F41D55" w:rsidP="008F4E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 оценки финансовой эффективности инвестиций.</w:t>
            </w:r>
          </w:p>
          <w:p w14:paraId="4D607C49" w14:textId="77777777" w:rsidR="00F41D55" w:rsidRPr="00E06A11" w:rsidRDefault="00F41D55" w:rsidP="00F41D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 оценки экономической эффективности инвестиций.</w:t>
            </w:r>
          </w:p>
          <w:p w14:paraId="098CC979" w14:textId="77777777" w:rsidR="00F41D55" w:rsidRPr="00E06A11" w:rsidRDefault="00074FC7" w:rsidP="00F41D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Пути интеграции подходов</w:t>
            </w:r>
          </w:p>
          <w:p w14:paraId="7919EF56" w14:textId="77777777" w:rsidR="00F41D55" w:rsidRPr="00E06A11" w:rsidRDefault="00F41D55" w:rsidP="008F4E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6" w:type="pct"/>
            <w:tcBorders>
              <w:right w:val="single" w:sz="4" w:space="0" w:color="auto"/>
            </w:tcBorders>
            <w:vAlign w:val="center"/>
          </w:tcPr>
          <w:p w14:paraId="72FFA1E9" w14:textId="4A5B4057" w:rsidR="00031746" w:rsidRPr="00E06A11" w:rsidRDefault="007A1B7A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157EA0" w:rsidRPr="00E06A11" w14:paraId="1E091FD4" w14:textId="77777777" w:rsidTr="007A1B7A">
        <w:trPr>
          <w:trHeight w:val="1"/>
        </w:trPr>
        <w:tc>
          <w:tcPr>
            <w:tcW w:w="340" w:type="pct"/>
            <w:tcBorders>
              <w:left w:val="single" w:sz="4" w:space="0" w:color="auto"/>
            </w:tcBorders>
            <w:vAlign w:val="center"/>
          </w:tcPr>
          <w:p w14:paraId="3C008049" w14:textId="77777777" w:rsidR="00157EA0" w:rsidRPr="00E06A11" w:rsidRDefault="00157EA0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44" w:type="pct"/>
            <w:gridSpan w:val="2"/>
          </w:tcPr>
          <w:p w14:paraId="7A464E07" w14:textId="77777777" w:rsidR="00157EA0" w:rsidRPr="00E06A11" w:rsidRDefault="00157EA0" w:rsidP="008F4ED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516" w:type="pct"/>
            <w:tcBorders>
              <w:right w:val="single" w:sz="4" w:space="0" w:color="auto"/>
            </w:tcBorders>
            <w:vAlign w:val="center"/>
          </w:tcPr>
          <w:p w14:paraId="762C56C1" w14:textId="5209187E" w:rsidR="00157EA0" w:rsidRPr="00E06A11" w:rsidRDefault="007A1B7A" w:rsidP="008F4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="00157EA0"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</w:tbl>
    <w:p w14:paraId="5F16C947" w14:textId="77777777" w:rsidR="00157EA0" w:rsidRPr="00E06A11" w:rsidRDefault="00157EA0" w:rsidP="00157EA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348AA7" w14:textId="77777777" w:rsidR="00157EA0" w:rsidRPr="00E06A11" w:rsidRDefault="00157EA0" w:rsidP="00157EA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B7E4AF" w14:textId="77777777" w:rsidR="00513A1F" w:rsidRPr="00D74BA2" w:rsidRDefault="00513A1F" w:rsidP="00157EA0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3CCFA5F" w14:textId="793F0C7E" w:rsidR="00157EA0" w:rsidRPr="00D74BA2" w:rsidRDefault="000A0069" w:rsidP="00D74BA2">
      <w:pPr>
        <w:pStyle w:val="Heading2"/>
        <w:numPr>
          <w:ilvl w:val="1"/>
          <w:numId w:val="21"/>
        </w:numPr>
        <w:tabs>
          <w:tab w:val="left" w:pos="567"/>
          <w:tab w:val="left" w:pos="1701"/>
        </w:tabs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color w:val="000000" w:themeColor="text1"/>
        </w:rPr>
      </w:pPr>
      <w:bookmarkStart w:id="0" w:name="_Toc299967378"/>
      <w:bookmarkStart w:id="1" w:name="_Toc299967527"/>
      <w:bookmarkStart w:id="2" w:name="_GoBack"/>
      <w:bookmarkEnd w:id="2"/>
      <w:r w:rsidRPr="00D74BA2">
        <w:rPr>
          <w:rFonts w:ascii="Times New Roman" w:hAnsi="Times New Roman" w:cs="Times New Roman"/>
          <w:bCs w:val="0"/>
          <w:i w:val="0"/>
          <w:iCs w:val="0"/>
          <w:color w:val="000000" w:themeColor="text1"/>
        </w:rPr>
        <w:t>Содержание семинар</w:t>
      </w:r>
      <w:r w:rsidR="00157EA0" w:rsidRPr="00D74BA2">
        <w:rPr>
          <w:rFonts w:ascii="Times New Roman" w:hAnsi="Times New Roman" w:cs="Times New Roman"/>
          <w:bCs w:val="0"/>
          <w:i w:val="0"/>
          <w:iCs w:val="0"/>
          <w:color w:val="000000" w:themeColor="text1"/>
        </w:rPr>
        <w:t>ских заняти</w:t>
      </w:r>
      <w:bookmarkEnd w:id="0"/>
      <w:bookmarkEnd w:id="1"/>
      <w:r w:rsidR="00157EA0" w:rsidRPr="00D74BA2">
        <w:rPr>
          <w:rFonts w:ascii="Times New Roman" w:hAnsi="Times New Roman" w:cs="Times New Roman"/>
          <w:bCs w:val="0"/>
          <w:i w:val="0"/>
          <w:iCs w:val="0"/>
          <w:color w:val="000000" w:themeColor="text1"/>
        </w:rPr>
        <w:t>й</w:t>
      </w:r>
      <w:r w:rsidRPr="00D74BA2">
        <w:rPr>
          <w:rFonts w:ascii="Times New Roman" w:hAnsi="Times New Roman" w:cs="Times New Roman"/>
          <w:bCs w:val="0"/>
          <w:i w:val="0"/>
          <w:iCs w:val="0"/>
          <w:color w:val="000000" w:themeColor="text1"/>
        </w:rPr>
        <w:t xml:space="preserve"> (деловые игры, творческие задания)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8355"/>
        <w:gridCol w:w="1004"/>
      </w:tblGrid>
      <w:tr w:rsidR="00E06A11" w:rsidRPr="00E06A11" w14:paraId="5D1C2977" w14:textId="77777777" w:rsidTr="008F4ED5">
        <w:trPr>
          <w:tblHeader/>
        </w:trPr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9ADDE76" w14:textId="77777777" w:rsidR="00157EA0" w:rsidRPr="00E06A11" w:rsidRDefault="00157EA0" w:rsidP="008F4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14:paraId="0E3C2771" w14:textId="77777777" w:rsidR="00157EA0" w:rsidRPr="00E06A11" w:rsidRDefault="00157EA0" w:rsidP="008F4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раздела</w:t>
            </w:r>
          </w:p>
        </w:tc>
        <w:tc>
          <w:tcPr>
            <w:tcW w:w="3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4C1D3F9" w14:textId="77777777" w:rsidR="00157EA0" w:rsidRPr="00E06A11" w:rsidRDefault="00157EA0" w:rsidP="008F4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EDBA99" w14:textId="77777777" w:rsidR="00157EA0" w:rsidRPr="00E06A11" w:rsidRDefault="00157EA0" w:rsidP="008F4E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E06A11" w:rsidRPr="00E06A11" w14:paraId="7DD957B6" w14:textId="77777777" w:rsidTr="008F4ED5">
        <w:trPr>
          <w:trHeight w:hRule="exact" w:val="1045"/>
        </w:trPr>
        <w:tc>
          <w:tcPr>
            <w:tcW w:w="583" w:type="pct"/>
            <w:vAlign w:val="center"/>
          </w:tcPr>
          <w:p w14:paraId="1C6FA8AD" w14:textId="77777777" w:rsidR="00157EA0" w:rsidRPr="00E06A11" w:rsidRDefault="00157EA0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43" w:type="pct"/>
            <w:vAlign w:val="center"/>
          </w:tcPr>
          <w:p w14:paraId="02A6C4A6" w14:textId="77777777" w:rsidR="00157EA0" w:rsidRPr="00E06A11" w:rsidRDefault="006F7F1C" w:rsidP="008F4ED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Взгляды различных ученых на проблемы рациональной организации экономики в пространстве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vAlign w:val="center"/>
          </w:tcPr>
          <w:p w14:paraId="52D2D8F0" w14:textId="76A45A51" w:rsidR="00157EA0" w:rsidRPr="00E06A11" w:rsidRDefault="00D74BA2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E06A11" w:rsidRPr="00E06A11" w14:paraId="0D6A3AE1" w14:textId="77777777" w:rsidTr="008F4ED5">
        <w:trPr>
          <w:trHeight w:hRule="exact" w:val="1045"/>
        </w:trPr>
        <w:tc>
          <w:tcPr>
            <w:tcW w:w="583" w:type="pct"/>
            <w:vAlign w:val="center"/>
          </w:tcPr>
          <w:p w14:paraId="1606E0DF" w14:textId="77777777" w:rsidR="00157EA0" w:rsidRPr="00E06A11" w:rsidRDefault="006F7F1C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43" w:type="pct"/>
            <w:vAlign w:val="center"/>
          </w:tcPr>
          <w:p w14:paraId="20ED9950" w14:textId="77777777" w:rsidR="00157EA0" w:rsidRPr="00E06A11" w:rsidRDefault="006F7F1C" w:rsidP="005231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523184"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нституты и ин</w:t>
            </w: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струменты выработки и реализации региональной экономической политики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vAlign w:val="center"/>
          </w:tcPr>
          <w:p w14:paraId="561F64C8" w14:textId="1A3D1D64" w:rsidR="00157EA0" w:rsidRPr="00E06A11" w:rsidRDefault="00D74BA2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E06A11" w:rsidRPr="00E06A11" w14:paraId="4BBFA9BF" w14:textId="77777777" w:rsidTr="008F4ED5">
        <w:trPr>
          <w:trHeight w:hRule="exact" w:val="1216"/>
        </w:trPr>
        <w:tc>
          <w:tcPr>
            <w:tcW w:w="583" w:type="pct"/>
            <w:vAlign w:val="center"/>
          </w:tcPr>
          <w:p w14:paraId="3F6184A2" w14:textId="77777777" w:rsidR="00157EA0" w:rsidRPr="00E06A11" w:rsidRDefault="006F7F1C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43" w:type="pct"/>
            <w:vAlign w:val="center"/>
          </w:tcPr>
          <w:p w14:paraId="1B2A0BDA" w14:textId="77777777" w:rsidR="00157EA0" w:rsidRPr="00E06A11" w:rsidRDefault="006F7F1C" w:rsidP="00E821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Инфраструктура как исходная предпосылка повышения эффективности производства в регионе</w:t>
            </w: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vAlign w:val="center"/>
          </w:tcPr>
          <w:p w14:paraId="37156B3C" w14:textId="6D313624" w:rsidR="00157EA0" w:rsidRPr="00E06A11" w:rsidRDefault="00D74BA2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E06A11" w:rsidRPr="00E06A11" w14:paraId="290CCA00" w14:textId="77777777" w:rsidTr="008F4ED5">
        <w:trPr>
          <w:trHeight w:hRule="exact" w:val="969"/>
        </w:trPr>
        <w:tc>
          <w:tcPr>
            <w:tcW w:w="583" w:type="pct"/>
            <w:vAlign w:val="center"/>
          </w:tcPr>
          <w:p w14:paraId="12DFF322" w14:textId="77777777" w:rsidR="00157EA0" w:rsidRPr="00E06A11" w:rsidRDefault="006F7F1C" w:rsidP="006F7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43" w:type="pct"/>
            <w:vAlign w:val="center"/>
          </w:tcPr>
          <w:p w14:paraId="347F24A9" w14:textId="77777777" w:rsidR="006F7F1C" w:rsidRPr="00E06A11" w:rsidRDefault="006F7F1C" w:rsidP="006F7F1C">
            <w:pPr>
              <w:ind w:right="-18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Обоснование рационального направления пр</w:t>
            </w:r>
            <w:r w:rsidR="00523184" w:rsidRPr="00E06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едметной</w:t>
            </w:r>
            <w:r w:rsidRPr="00E06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0CAE41E9" w14:textId="7DF78CEC" w:rsidR="00157EA0" w:rsidRPr="00E06A11" w:rsidRDefault="00D74BA2" w:rsidP="005231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</w:t>
            </w:r>
            <w:r w:rsidR="006F7F1C" w:rsidRPr="00E06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пециализации</w:t>
            </w:r>
            <w:r w:rsidR="00523184" w:rsidRPr="00E06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производства в </w:t>
            </w:r>
            <w:r w:rsidR="006F7F1C" w:rsidRPr="00E06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регион</w:t>
            </w:r>
            <w:r w:rsidR="00523184" w:rsidRPr="00E06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vAlign w:val="center"/>
          </w:tcPr>
          <w:p w14:paraId="14234B4F" w14:textId="52B02AC1" w:rsidR="00157EA0" w:rsidRPr="00E06A11" w:rsidRDefault="00D74BA2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E06A11" w:rsidRPr="00E06A11" w14:paraId="2F3DFF41" w14:textId="77777777" w:rsidTr="008F4ED5">
        <w:trPr>
          <w:trHeight w:hRule="exact" w:val="996"/>
        </w:trPr>
        <w:tc>
          <w:tcPr>
            <w:tcW w:w="583" w:type="pct"/>
            <w:vAlign w:val="center"/>
          </w:tcPr>
          <w:p w14:paraId="6AAE3398" w14:textId="77777777" w:rsidR="00157EA0" w:rsidRPr="00E06A11" w:rsidRDefault="006F7F1C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43" w:type="pct"/>
            <w:vAlign w:val="center"/>
          </w:tcPr>
          <w:p w14:paraId="37FE4701" w14:textId="77777777" w:rsidR="008F4ED5" w:rsidRPr="00E06A11" w:rsidRDefault="008F4ED5" w:rsidP="008F4ED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30F6C3B6" w14:textId="77777777" w:rsidR="006F7F1C" w:rsidRPr="00E06A11" w:rsidRDefault="006F7F1C" w:rsidP="006F7F1C">
            <w:pPr>
              <w:ind w:right="-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Показатели, характеризующие  финансовое состояние</w:t>
            </w:r>
          </w:p>
          <w:p w14:paraId="05BEE880" w14:textId="77777777" w:rsidR="00157EA0" w:rsidRPr="00E06A11" w:rsidRDefault="006F7F1C" w:rsidP="006F7F1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региона</w:t>
            </w:r>
            <w:r w:rsidRPr="00E06A1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7EA1FA4" w14:textId="77777777" w:rsidR="00E8216C" w:rsidRPr="00E06A11" w:rsidRDefault="00E8216C" w:rsidP="008F4E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4" w:type="pct"/>
            <w:tcBorders>
              <w:right w:val="single" w:sz="4" w:space="0" w:color="auto"/>
            </w:tcBorders>
            <w:vAlign w:val="center"/>
          </w:tcPr>
          <w:p w14:paraId="3BCC7F57" w14:textId="08723018" w:rsidR="00157EA0" w:rsidRPr="00E06A11" w:rsidRDefault="00D74BA2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E06A11" w:rsidRPr="00E06A11" w14:paraId="61818C37" w14:textId="77777777" w:rsidTr="008F4ED5">
        <w:trPr>
          <w:trHeight w:hRule="exact" w:val="1138"/>
        </w:trPr>
        <w:tc>
          <w:tcPr>
            <w:tcW w:w="583" w:type="pct"/>
            <w:vAlign w:val="center"/>
          </w:tcPr>
          <w:p w14:paraId="78762180" w14:textId="77777777" w:rsidR="00157EA0" w:rsidRPr="00E06A11" w:rsidRDefault="006F7F1C" w:rsidP="006F7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43" w:type="pct"/>
            <w:vAlign w:val="center"/>
          </w:tcPr>
          <w:p w14:paraId="66F010E0" w14:textId="77777777" w:rsidR="00157EA0" w:rsidRPr="00E06A11" w:rsidRDefault="00E8216C" w:rsidP="000F26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Выработка альтернативной стратегии развития региона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vAlign w:val="center"/>
          </w:tcPr>
          <w:p w14:paraId="22C45870" w14:textId="332ADE0B" w:rsidR="00157EA0" w:rsidRPr="00E06A11" w:rsidRDefault="00D74BA2" w:rsidP="008F4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157EA0" w:rsidRPr="00E06A11" w14:paraId="2AAF1870" w14:textId="77777777" w:rsidTr="008F4ED5">
        <w:trPr>
          <w:trHeight w:hRule="exact" w:val="288"/>
        </w:trPr>
        <w:tc>
          <w:tcPr>
            <w:tcW w:w="583" w:type="pct"/>
            <w:vAlign w:val="center"/>
          </w:tcPr>
          <w:p w14:paraId="41ECF76B" w14:textId="77777777" w:rsidR="00157EA0" w:rsidRPr="00E06A11" w:rsidRDefault="00157EA0" w:rsidP="008F4E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3" w:type="pct"/>
          </w:tcPr>
          <w:p w14:paraId="3ADC8AC1" w14:textId="77777777" w:rsidR="00157EA0" w:rsidRPr="00E06A11" w:rsidRDefault="00157EA0" w:rsidP="008F4ED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474" w:type="pct"/>
            <w:tcBorders>
              <w:right w:val="single" w:sz="4" w:space="0" w:color="auto"/>
            </w:tcBorders>
            <w:vAlign w:val="center"/>
          </w:tcPr>
          <w:p w14:paraId="39C3E182" w14:textId="24A8D99D" w:rsidR="00157EA0" w:rsidRPr="00E06A11" w:rsidRDefault="00D74BA2" w:rsidP="006F7F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</w:tr>
    </w:tbl>
    <w:p w14:paraId="1A493CDC" w14:textId="77777777" w:rsidR="00157EA0" w:rsidRPr="00E06A11" w:rsidRDefault="00157EA0" w:rsidP="00157EA0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06B071EF" w14:textId="77777777" w:rsidR="008A759D" w:rsidRPr="00E06A11" w:rsidRDefault="00F7298E" w:rsidP="002C2B56">
      <w:pPr>
        <w:pStyle w:val="20"/>
        <w:numPr>
          <w:ilvl w:val="0"/>
          <w:numId w:val="8"/>
        </w:numPr>
        <w:shd w:val="clear" w:color="auto" w:fill="auto"/>
        <w:tabs>
          <w:tab w:val="left" w:pos="1486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E06A11">
        <w:rPr>
          <w:color w:val="000000" w:themeColor="text1"/>
          <w:sz w:val="28"/>
          <w:szCs w:val="28"/>
        </w:rPr>
        <w:t>Фонд оценочных средств для проведения промежуточной аттестации по дисциплине</w:t>
      </w:r>
    </w:p>
    <w:p w14:paraId="3A0F7F2B" w14:textId="77777777" w:rsidR="008A759D" w:rsidRPr="00E06A11" w:rsidRDefault="00F7298E" w:rsidP="008C38CA">
      <w:pPr>
        <w:pStyle w:val="11"/>
        <w:shd w:val="clear" w:color="auto" w:fill="auto"/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E06A11">
        <w:rPr>
          <w:color w:val="000000" w:themeColor="text1"/>
          <w:sz w:val="28"/>
          <w:szCs w:val="28"/>
        </w:rPr>
        <w:t xml:space="preserve">(Указываются: а) перечень компетенций с указанием этапов их формирования </w:t>
      </w:r>
      <w:r w:rsidRPr="00E06A11">
        <w:rPr>
          <w:color w:val="000000" w:themeColor="text1"/>
          <w:sz w:val="28"/>
          <w:szCs w:val="28"/>
        </w:rPr>
        <w:lastRenderedPageBreak/>
        <w:t>в процессе обучения; б) типовые контрольные задания или иные материалы, необходимые для оценки знаний, умений, навыков, характеризующих этапы формирования компетенций; в) методические материалы, определяющие процедуры оценивания)</w:t>
      </w:r>
    </w:p>
    <w:p w14:paraId="7F8E67F0" w14:textId="77777777" w:rsidR="00454B04" w:rsidRPr="00E06A11" w:rsidRDefault="00E66ED7" w:rsidP="00D56581">
      <w:pPr>
        <w:pStyle w:val="90"/>
        <w:shd w:val="clear" w:color="auto" w:fill="auto"/>
        <w:spacing w:line="240" w:lineRule="auto"/>
        <w:ind w:firstLine="709"/>
        <w:rPr>
          <w:b w:val="0"/>
          <w:color w:val="000000" w:themeColor="text1"/>
          <w:sz w:val="28"/>
          <w:szCs w:val="28"/>
        </w:rPr>
      </w:pPr>
      <w:r w:rsidRPr="00E06A11">
        <w:rPr>
          <w:b w:val="0"/>
          <w:color w:val="000000" w:themeColor="text1"/>
          <w:sz w:val="28"/>
          <w:szCs w:val="28"/>
        </w:rPr>
        <w:t>Оценка</w:t>
      </w:r>
      <w:r w:rsidR="00523184" w:rsidRPr="00E06A11">
        <w:rPr>
          <w:b w:val="0"/>
          <w:color w:val="000000" w:themeColor="text1"/>
          <w:sz w:val="28"/>
          <w:szCs w:val="28"/>
        </w:rPr>
        <w:t xml:space="preserve"> остаточных</w:t>
      </w:r>
      <w:r w:rsidRPr="00E06A11">
        <w:rPr>
          <w:b w:val="0"/>
          <w:color w:val="000000" w:themeColor="text1"/>
          <w:sz w:val="28"/>
          <w:szCs w:val="28"/>
        </w:rPr>
        <w:t xml:space="preserve"> знаний проводится с использованием процедуры тестирования. </w:t>
      </w:r>
    </w:p>
    <w:p w14:paraId="153661CB" w14:textId="77777777" w:rsidR="00454B04" w:rsidRPr="00E06A11" w:rsidRDefault="00264FB9" w:rsidP="00D56581">
      <w:pPr>
        <w:pStyle w:val="90"/>
        <w:shd w:val="clear" w:color="auto" w:fill="auto"/>
        <w:spacing w:line="240" w:lineRule="auto"/>
        <w:ind w:firstLine="709"/>
        <w:rPr>
          <w:b w:val="0"/>
          <w:color w:val="000000" w:themeColor="text1"/>
          <w:sz w:val="28"/>
          <w:szCs w:val="28"/>
        </w:rPr>
      </w:pPr>
      <w:r w:rsidRPr="00E06A11">
        <w:rPr>
          <w:b w:val="0"/>
          <w:color w:val="000000" w:themeColor="text1"/>
          <w:sz w:val="28"/>
          <w:szCs w:val="28"/>
        </w:rPr>
        <w:t xml:space="preserve">Оценка умений проводится преподавателем по представленным </w:t>
      </w:r>
      <w:r w:rsidR="00523184" w:rsidRPr="00E06A11">
        <w:rPr>
          <w:b w:val="0"/>
          <w:color w:val="000000" w:themeColor="text1"/>
          <w:sz w:val="28"/>
          <w:szCs w:val="28"/>
        </w:rPr>
        <w:t>домашним работам</w:t>
      </w:r>
      <w:r w:rsidRPr="00E06A11">
        <w:rPr>
          <w:b w:val="0"/>
          <w:color w:val="000000" w:themeColor="text1"/>
          <w:sz w:val="28"/>
          <w:szCs w:val="28"/>
        </w:rPr>
        <w:t xml:space="preserve">. </w:t>
      </w:r>
    </w:p>
    <w:p w14:paraId="6252691C" w14:textId="77777777" w:rsidR="00454B04" w:rsidRPr="00E06A11" w:rsidRDefault="00264FB9" w:rsidP="00D56581">
      <w:pPr>
        <w:pStyle w:val="90"/>
        <w:shd w:val="clear" w:color="auto" w:fill="auto"/>
        <w:spacing w:line="240" w:lineRule="auto"/>
        <w:ind w:firstLine="709"/>
        <w:rPr>
          <w:b w:val="0"/>
          <w:color w:val="000000" w:themeColor="text1"/>
          <w:sz w:val="28"/>
          <w:szCs w:val="28"/>
        </w:rPr>
      </w:pPr>
      <w:r w:rsidRPr="00E06A11">
        <w:rPr>
          <w:b w:val="0"/>
          <w:color w:val="000000" w:themeColor="text1"/>
          <w:sz w:val="28"/>
          <w:szCs w:val="28"/>
        </w:rPr>
        <w:t>Оценка</w:t>
      </w:r>
      <w:r w:rsidR="00454B04" w:rsidRPr="00E06A11">
        <w:rPr>
          <w:b w:val="0"/>
          <w:color w:val="000000" w:themeColor="text1"/>
          <w:sz w:val="28"/>
          <w:szCs w:val="28"/>
        </w:rPr>
        <w:t xml:space="preserve">  владения материалом</w:t>
      </w:r>
      <w:r w:rsidRPr="00E06A11">
        <w:rPr>
          <w:b w:val="0"/>
          <w:color w:val="000000" w:themeColor="text1"/>
          <w:sz w:val="28"/>
          <w:szCs w:val="28"/>
        </w:rPr>
        <w:t xml:space="preserve"> проводится самими студентами по итогам деловой игры.</w:t>
      </w:r>
      <w:r w:rsidR="008272FE" w:rsidRPr="00E06A11">
        <w:rPr>
          <w:b w:val="0"/>
          <w:color w:val="000000" w:themeColor="text1"/>
          <w:sz w:val="28"/>
          <w:szCs w:val="28"/>
        </w:rPr>
        <w:t xml:space="preserve"> </w:t>
      </w:r>
    </w:p>
    <w:p w14:paraId="0E973223" w14:textId="77777777" w:rsidR="00E66ED7" w:rsidRPr="00E06A11" w:rsidRDefault="008272FE" w:rsidP="00D56581">
      <w:pPr>
        <w:pStyle w:val="90"/>
        <w:shd w:val="clear" w:color="auto" w:fill="auto"/>
        <w:spacing w:line="240" w:lineRule="auto"/>
        <w:ind w:firstLine="709"/>
        <w:rPr>
          <w:b w:val="0"/>
          <w:color w:val="000000" w:themeColor="text1"/>
          <w:sz w:val="28"/>
          <w:szCs w:val="28"/>
        </w:rPr>
      </w:pPr>
      <w:r w:rsidRPr="00E06A11">
        <w:rPr>
          <w:b w:val="0"/>
          <w:color w:val="000000" w:themeColor="text1"/>
          <w:sz w:val="28"/>
          <w:szCs w:val="28"/>
        </w:rPr>
        <w:t xml:space="preserve">Предусмотрен экзамен, который </w:t>
      </w:r>
      <w:r w:rsidR="00136E82" w:rsidRPr="00E06A11">
        <w:rPr>
          <w:b w:val="0"/>
          <w:color w:val="000000" w:themeColor="text1"/>
          <w:sz w:val="28"/>
          <w:szCs w:val="28"/>
        </w:rPr>
        <w:t>зани</w:t>
      </w:r>
      <w:r w:rsidRPr="00E06A11">
        <w:rPr>
          <w:b w:val="0"/>
          <w:color w:val="000000" w:themeColor="text1"/>
          <w:sz w:val="28"/>
          <w:szCs w:val="28"/>
        </w:rPr>
        <w:t>мает четве</w:t>
      </w:r>
      <w:r w:rsidR="00136E82" w:rsidRPr="00E06A11">
        <w:rPr>
          <w:b w:val="0"/>
          <w:color w:val="000000" w:themeColor="text1"/>
          <w:sz w:val="28"/>
          <w:szCs w:val="28"/>
        </w:rPr>
        <w:t>р</w:t>
      </w:r>
      <w:r w:rsidRPr="00E06A11">
        <w:rPr>
          <w:b w:val="0"/>
          <w:color w:val="000000" w:themeColor="text1"/>
          <w:sz w:val="28"/>
          <w:szCs w:val="28"/>
        </w:rPr>
        <w:t>ть итоговой оценки.</w:t>
      </w:r>
    </w:p>
    <w:p w14:paraId="596B2FD2" w14:textId="77777777" w:rsidR="00136E82" w:rsidRPr="00E06A11" w:rsidRDefault="00870111" w:rsidP="00D56581">
      <w:pPr>
        <w:pStyle w:val="90"/>
        <w:shd w:val="clear" w:color="auto" w:fill="auto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E06A11">
        <w:rPr>
          <w:color w:val="000000" w:themeColor="text1"/>
          <w:sz w:val="28"/>
          <w:szCs w:val="28"/>
        </w:rPr>
        <w:t>3а. Компетенции и э</w:t>
      </w:r>
      <w:r w:rsidR="00136E82" w:rsidRPr="00E06A11">
        <w:rPr>
          <w:color w:val="000000" w:themeColor="text1"/>
          <w:sz w:val="28"/>
          <w:szCs w:val="28"/>
        </w:rPr>
        <w:t>тапы</w:t>
      </w:r>
      <w:r w:rsidRPr="00E06A11">
        <w:rPr>
          <w:color w:val="000000" w:themeColor="text1"/>
          <w:sz w:val="28"/>
          <w:szCs w:val="28"/>
        </w:rPr>
        <w:t xml:space="preserve"> их </w:t>
      </w:r>
      <w:r w:rsidR="00136E82" w:rsidRPr="00E06A11">
        <w:rPr>
          <w:color w:val="000000" w:themeColor="text1"/>
          <w:sz w:val="28"/>
          <w:szCs w:val="28"/>
        </w:rPr>
        <w:t xml:space="preserve"> формирования </w:t>
      </w:r>
    </w:p>
    <w:p w14:paraId="00167398" w14:textId="77777777" w:rsidR="00136E82" w:rsidRPr="00E06A11" w:rsidRDefault="00882759" w:rsidP="00D56581">
      <w:pPr>
        <w:pStyle w:val="90"/>
        <w:shd w:val="clear" w:color="auto" w:fill="auto"/>
        <w:spacing w:line="240" w:lineRule="auto"/>
        <w:ind w:firstLine="709"/>
        <w:rPr>
          <w:b w:val="0"/>
          <w:color w:val="000000" w:themeColor="text1"/>
          <w:sz w:val="28"/>
          <w:szCs w:val="28"/>
        </w:rPr>
      </w:pPr>
      <w:r w:rsidRPr="00E06A11">
        <w:rPr>
          <w:b w:val="0"/>
          <w:color w:val="000000" w:themeColor="text1"/>
          <w:sz w:val="28"/>
          <w:szCs w:val="28"/>
        </w:rPr>
        <w:t>Компетенции</w:t>
      </w:r>
      <w:r w:rsidR="00D04A38" w:rsidRPr="00E06A11">
        <w:rPr>
          <w:b w:val="0"/>
          <w:color w:val="000000" w:themeColor="text1"/>
          <w:sz w:val="28"/>
          <w:szCs w:val="28"/>
        </w:rPr>
        <w:t xml:space="preserve"> </w:t>
      </w:r>
      <w:r w:rsidRPr="00E06A11">
        <w:rPr>
          <w:b w:val="0"/>
          <w:color w:val="000000" w:themeColor="text1"/>
          <w:sz w:val="28"/>
          <w:szCs w:val="28"/>
        </w:rPr>
        <w:t>1.</w:t>
      </w:r>
      <w:r w:rsidR="00136E82" w:rsidRPr="00E06A11">
        <w:rPr>
          <w:b w:val="0"/>
          <w:color w:val="000000" w:themeColor="text1"/>
          <w:sz w:val="28"/>
          <w:szCs w:val="28"/>
        </w:rPr>
        <w:t xml:space="preserve"> Разработка и реализация </w:t>
      </w:r>
      <w:r w:rsidR="00513A1F" w:rsidRPr="00E06A11">
        <w:rPr>
          <w:b w:val="0"/>
          <w:color w:val="000000" w:themeColor="text1"/>
          <w:sz w:val="28"/>
          <w:szCs w:val="28"/>
        </w:rPr>
        <w:t xml:space="preserve">социально-экономической политики  в регионе </w:t>
      </w:r>
    </w:p>
    <w:p w14:paraId="785D3BB2" w14:textId="77777777" w:rsidR="00136E82" w:rsidRPr="00E06A11" w:rsidRDefault="00136E82" w:rsidP="00D56581">
      <w:pPr>
        <w:pStyle w:val="90"/>
        <w:shd w:val="clear" w:color="auto" w:fill="auto"/>
        <w:spacing w:line="240" w:lineRule="auto"/>
        <w:ind w:firstLine="709"/>
        <w:rPr>
          <w:b w:val="0"/>
          <w:color w:val="000000" w:themeColor="text1"/>
          <w:sz w:val="28"/>
          <w:szCs w:val="28"/>
        </w:rPr>
      </w:pPr>
      <w:r w:rsidRPr="00E06A11">
        <w:rPr>
          <w:b w:val="0"/>
          <w:color w:val="000000" w:themeColor="text1"/>
          <w:sz w:val="28"/>
          <w:szCs w:val="28"/>
        </w:rPr>
        <w:t>1 этап формирования</w:t>
      </w:r>
      <w:r w:rsidR="00214436" w:rsidRPr="00E06A11">
        <w:rPr>
          <w:b w:val="0"/>
          <w:color w:val="000000" w:themeColor="text1"/>
          <w:sz w:val="28"/>
          <w:szCs w:val="28"/>
        </w:rPr>
        <w:t xml:space="preserve"> компетенции</w:t>
      </w:r>
      <w:r w:rsidRPr="00E06A11">
        <w:rPr>
          <w:b w:val="0"/>
          <w:color w:val="000000" w:themeColor="text1"/>
          <w:sz w:val="28"/>
          <w:szCs w:val="28"/>
        </w:rPr>
        <w:t xml:space="preserve"> – </w:t>
      </w:r>
      <w:r w:rsidR="00214436" w:rsidRPr="00E06A11">
        <w:rPr>
          <w:b w:val="0"/>
          <w:color w:val="000000" w:themeColor="text1"/>
          <w:sz w:val="28"/>
          <w:szCs w:val="28"/>
        </w:rPr>
        <w:t>формирование т</w:t>
      </w:r>
      <w:r w:rsidRPr="00E06A11">
        <w:rPr>
          <w:b w:val="0"/>
          <w:color w:val="000000" w:themeColor="text1"/>
          <w:sz w:val="28"/>
          <w:szCs w:val="28"/>
        </w:rPr>
        <w:t>еоретически</w:t>
      </w:r>
      <w:r w:rsidR="00882759" w:rsidRPr="00E06A11">
        <w:rPr>
          <w:b w:val="0"/>
          <w:color w:val="000000" w:themeColor="text1"/>
          <w:sz w:val="28"/>
          <w:szCs w:val="28"/>
        </w:rPr>
        <w:t>х</w:t>
      </w:r>
      <w:r w:rsidRPr="00E06A11">
        <w:rPr>
          <w:b w:val="0"/>
          <w:color w:val="000000" w:themeColor="text1"/>
          <w:sz w:val="28"/>
          <w:szCs w:val="28"/>
        </w:rPr>
        <w:t xml:space="preserve"> основ</w:t>
      </w:r>
      <w:r w:rsidR="00882759" w:rsidRPr="00E06A11">
        <w:rPr>
          <w:b w:val="0"/>
          <w:color w:val="000000" w:themeColor="text1"/>
          <w:sz w:val="28"/>
          <w:szCs w:val="28"/>
        </w:rPr>
        <w:t xml:space="preserve">  разработки </w:t>
      </w:r>
      <w:r w:rsidRPr="00E06A11">
        <w:rPr>
          <w:b w:val="0"/>
          <w:color w:val="000000" w:themeColor="text1"/>
          <w:sz w:val="28"/>
          <w:szCs w:val="28"/>
        </w:rPr>
        <w:t xml:space="preserve"> </w:t>
      </w:r>
      <w:r w:rsidR="00882759" w:rsidRPr="00E06A11">
        <w:rPr>
          <w:b w:val="0"/>
          <w:color w:val="000000" w:themeColor="text1"/>
          <w:sz w:val="28"/>
          <w:szCs w:val="28"/>
        </w:rPr>
        <w:t>стратег</w:t>
      </w:r>
      <w:r w:rsidRPr="00E06A11">
        <w:rPr>
          <w:b w:val="0"/>
          <w:color w:val="000000" w:themeColor="text1"/>
          <w:sz w:val="28"/>
          <w:szCs w:val="28"/>
        </w:rPr>
        <w:t xml:space="preserve">ии развития региона </w:t>
      </w:r>
    </w:p>
    <w:p w14:paraId="2BC825AF" w14:textId="77777777" w:rsidR="00136E82" w:rsidRPr="00E06A11" w:rsidRDefault="00136E82" w:rsidP="00D56581">
      <w:pPr>
        <w:pStyle w:val="90"/>
        <w:shd w:val="clear" w:color="auto" w:fill="auto"/>
        <w:spacing w:line="240" w:lineRule="auto"/>
        <w:ind w:firstLine="709"/>
        <w:rPr>
          <w:b w:val="0"/>
          <w:color w:val="000000" w:themeColor="text1"/>
          <w:sz w:val="28"/>
          <w:szCs w:val="28"/>
        </w:rPr>
      </w:pPr>
      <w:r w:rsidRPr="00E06A11">
        <w:rPr>
          <w:b w:val="0"/>
          <w:color w:val="000000" w:themeColor="text1"/>
          <w:sz w:val="28"/>
          <w:szCs w:val="28"/>
        </w:rPr>
        <w:t xml:space="preserve">Инструмент освоения </w:t>
      </w:r>
      <w:r w:rsidR="00214436" w:rsidRPr="00E06A11">
        <w:rPr>
          <w:b w:val="0"/>
          <w:color w:val="000000" w:themeColor="text1"/>
          <w:sz w:val="28"/>
          <w:szCs w:val="28"/>
        </w:rPr>
        <w:t>компетен</w:t>
      </w:r>
      <w:r w:rsidR="00882759" w:rsidRPr="00E06A11">
        <w:rPr>
          <w:b w:val="0"/>
          <w:color w:val="000000" w:themeColor="text1"/>
          <w:sz w:val="28"/>
          <w:szCs w:val="28"/>
        </w:rPr>
        <w:t>ц</w:t>
      </w:r>
      <w:r w:rsidR="00214436" w:rsidRPr="00E06A11">
        <w:rPr>
          <w:b w:val="0"/>
          <w:color w:val="000000" w:themeColor="text1"/>
          <w:sz w:val="28"/>
          <w:szCs w:val="28"/>
        </w:rPr>
        <w:t>ии</w:t>
      </w:r>
      <w:r w:rsidRPr="00E06A11">
        <w:rPr>
          <w:b w:val="0"/>
          <w:color w:val="000000" w:themeColor="text1"/>
          <w:sz w:val="28"/>
          <w:szCs w:val="28"/>
        </w:rPr>
        <w:t xml:space="preserve"> – изучение литературных источников, адаптация теоретических положений к конкретному объекту </w:t>
      </w:r>
    </w:p>
    <w:p w14:paraId="385A822B" w14:textId="77777777" w:rsidR="00136E82" w:rsidRPr="00E06A11" w:rsidRDefault="00214436" w:rsidP="00D56581">
      <w:pPr>
        <w:pStyle w:val="90"/>
        <w:shd w:val="clear" w:color="auto" w:fill="auto"/>
        <w:spacing w:line="240" w:lineRule="auto"/>
        <w:ind w:firstLine="709"/>
        <w:rPr>
          <w:b w:val="0"/>
          <w:color w:val="000000" w:themeColor="text1"/>
          <w:sz w:val="28"/>
          <w:szCs w:val="28"/>
        </w:rPr>
      </w:pPr>
      <w:r w:rsidRPr="00E06A11">
        <w:rPr>
          <w:b w:val="0"/>
          <w:color w:val="000000" w:themeColor="text1"/>
          <w:sz w:val="28"/>
          <w:szCs w:val="28"/>
        </w:rPr>
        <w:t>Форма контроля за освоением – тестирование знаний студентов</w:t>
      </w:r>
    </w:p>
    <w:p w14:paraId="03406C10" w14:textId="77777777" w:rsidR="00214436" w:rsidRPr="00E06A11" w:rsidRDefault="00214436" w:rsidP="00214436">
      <w:pPr>
        <w:pStyle w:val="90"/>
        <w:shd w:val="clear" w:color="auto" w:fill="auto"/>
        <w:spacing w:line="240" w:lineRule="auto"/>
        <w:ind w:firstLine="709"/>
        <w:rPr>
          <w:b w:val="0"/>
          <w:color w:val="000000" w:themeColor="text1"/>
          <w:sz w:val="28"/>
          <w:szCs w:val="28"/>
        </w:rPr>
      </w:pPr>
      <w:r w:rsidRPr="00E06A11">
        <w:rPr>
          <w:b w:val="0"/>
          <w:color w:val="000000" w:themeColor="text1"/>
          <w:sz w:val="28"/>
          <w:szCs w:val="28"/>
        </w:rPr>
        <w:t>2 этап формирования компетенции –</w:t>
      </w:r>
      <w:r w:rsidR="00D04A38" w:rsidRPr="00E06A11">
        <w:rPr>
          <w:b w:val="0"/>
          <w:color w:val="000000" w:themeColor="text1"/>
          <w:sz w:val="28"/>
          <w:szCs w:val="28"/>
        </w:rPr>
        <w:t xml:space="preserve"> </w:t>
      </w:r>
      <w:r w:rsidRPr="00E06A11">
        <w:rPr>
          <w:b w:val="0"/>
          <w:color w:val="000000" w:themeColor="text1"/>
          <w:sz w:val="28"/>
          <w:szCs w:val="28"/>
        </w:rPr>
        <w:t xml:space="preserve">усвоение методических приемов </w:t>
      </w:r>
      <w:r w:rsidR="00D04A38" w:rsidRPr="00E06A11">
        <w:rPr>
          <w:b w:val="0"/>
          <w:color w:val="000000" w:themeColor="text1"/>
          <w:sz w:val="28"/>
          <w:szCs w:val="28"/>
        </w:rPr>
        <w:t xml:space="preserve">разработки </w:t>
      </w:r>
      <w:r w:rsidRPr="00E06A11">
        <w:rPr>
          <w:b w:val="0"/>
          <w:color w:val="000000" w:themeColor="text1"/>
          <w:sz w:val="28"/>
          <w:szCs w:val="28"/>
        </w:rPr>
        <w:t xml:space="preserve">стратегии развития региона </w:t>
      </w:r>
    </w:p>
    <w:p w14:paraId="597E5D61" w14:textId="77777777" w:rsidR="00214436" w:rsidRPr="00E06A11" w:rsidRDefault="00214436" w:rsidP="00214436">
      <w:pPr>
        <w:pStyle w:val="90"/>
        <w:shd w:val="clear" w:color="auto" w:fill="auto"/>
        <w:spacing w:line="240" w:lineRule="auto"/>
        <w:ind w:firstLine="709"/>
        <w:rPr>
          <w:b w:val="0"/>
          <w:color w:val="000000" w:themeColor="text1"/>
          <w:sz w:val="28"/>
          <w:szCs w:val="28"/>
        </w:rPr>
      </w:pPr>
      <w:r w:rsidRPr="00E06A11">
        <w:rPr>
          <w:b w:val="0"/>
          <w:color w:val="000000" w:themeColor="text1"/>
          <w:sz w:val="28"/>
          <w:szCs w:val="28"/>
        </w:rPr>
        <w:t>Инструмент освоения компетен</w:t>
      </w:r>
      <w:r w:rsidR="00D04A38" w:rsidRPr="00E06A11">
        <w:rPr>
          <w:b w:val="0"/>
          <w:color w:val="000000" w:themeColor="text1"/>
          <w:sz w:val="28"/>
          <w:szCs w:val="28"/>
        </w:rPr>
        <w:t>ц</w:t>
      </w:r>
      <w:r w:rsidRPr="00E06A11">
        <w:rPr>
          <w:b w:val="0"/>
          <w:color w:val="000000" w:themeColor="text1"/>
          <w:sz w:val="28"/>
          <w:szCs w:val="28"/>
        </w:rPr>
        <w:t xml:space="preserve">ии – </w:t>
      </w:r>
      <w:r w:rsidR="00D04A38" w:rsidRPr="00E06A11">
        <w:rPr>
          <w:b w:val="0"/>
          <w:color w:val="000000" w:themeColor="text1"/>
          <w:sz w:val="28"/>
          <w:szCs w:val="28"/>
        </w:rPr>
        <w:t xml:space="preserve">решение практических задач по отдельным стадиям формирования  стратегии: прогноз динамики макроэкономических показателей, программирование развития  объекта и его частей, </w:t>
      </w:r>
      <w:r w:rsidR="00AA6640" w:rsidRPr="00E06A11">
        <w:rPr>
          <w:b w:val="0"/>
          <w:color w:val="000000" w:themeColor="text1"/>
          <w:sz w:val="28"/>
          <w:szCs w:val="28"/>
        </w:rPr>
        <w:t>сценарные условия реализации стратегии региона</w:t>
      </w:r>
    </w:p>
    <w:p w14:paraId="5FD13B97" w14:textId="77777777" w:rsidR="00214436" w:rsidRPr="00E06A11" w:rsidRDefault="00214436" w:rsidP="00214436">
      <w:pPr>
        <w:pStyle w:val="90"/>
        <w:shd w:val="clear" w:color="auto" w:fill="auto"/>
        <w:spacing w:line="240" w:lineRule="auto"/>
        <w:ind w:firstLine="709"/>
        <w:rPr>
          <w:b w:val="0"/>
          <w:color w:val="000000" w:themeColor="text1"/>
          <w:sz w:val="28"/>
          <w:szCs w:val="28"/>
        </w:rPr>
      </w:pPr>
      <w:r w:rsidRPr="00E06A11">
        <w:rPr>
          <w:b w:val="0"/>
          <w:color w:val="000000" w:themeColor="text1"/>
          <w:sz w:val="28"/>
          <w:szCs w:val="28"/>
        </w:rPr>
        <w:t xml:space="preserve">Форма контроля за освоением – </w:t>
      </w:r>
      <w:r w:rsidR="00D04A38" w:rsidRPr="00E06A11">
        <w:rPr>
          <w:b w:val="0"/>
          <w:color w:val="000000" w:themeColor="text1"/>
          <w:sz w:val="28"/>
          <w:szCs w:val="28"/>
        </w:rPr>
        <w:t>балльная оценка  преподавателя за выполненную работу.</w:t>
      </w:r>
    </w:p>
    <w:p w14:paraId="78E7E92B" w14:textId="77777777" w:rsidR="00D04A38" w:rsidRPr="00E06A11" w:rsidRDefault="00D04A38" w:rsidP="00D04A38">
      <w:pPr>
        <w:pStyle w:val="90"/>
        <w:shd w:val="clear" w:color="auto" w:fill="auto"/>
        <w:spacing w:line="240" w:lineRule="auto"/>
        <w:ind w:firstLine="709"/>
        <w:rPr>
          <w:b w:val="0"/>
          <w:color w:val="000000" w:themeColor="text1"/>
          <w:sz w:val="28"/>
          <w:szCs w:val="28"/>
        </w:rPr>
      </w:pPr>
      <w:r w:rsidRPr="00E06A11">
        <w:rPr>
          <w:b w:val="0"/>
          <w:color w:val="000000" w:themeColor="text1"/>
          <w:sz w:val="28"/>
          <w:szCs w:val="28"/>
        </w:rPr>
        <w:t>3 этап формирования компетенции –  выработка  индивидуальных и коллективных решений относительно целей и средств  стратегического развития региона.</w:t>
      </w:r>
    </w:p>
    <w:p w14:paraId="73E9043D" w14:textId="77777777" w:rsidR="00136E82" w:rsidRPr="00E06A11" w:rsidRDefault="00D04A38" w:rsidP="00D04A38">
      <w:pPr>
        <w:pStyle w:val="90"/>
        <w:shd w:val="clear" w:color="auto" w:fill="auto"/>
        <w:spacing w:line="240" w:lineRule="auto"/>
        <w:ind w:firstLine="709"/>
        <w:rPr>
          <w:b w:val="0"/>
          <w:color w:val="000000" w:themeColor="text1"/>
          <w:sz w:val="28"/>
          <w:szCs w:val="28"/>
        </w:rPr>
      </w:pPr>
      <w:r w:rsidRPr="00E06A11">
        <w:rPr>
          <w:b w:val="0"/>
          <w:color w:val="000000" w:themeColor="text1"/>
          <w:sz w:val="28"/>
          <w:szCs w:val="28"/>
        </w:rPr>
        <w:t>Инструмент освоения компетенции – самооценка  студентами  качества предложенных решений.</w:t>
      </w:r>
    </w:p>
    <w:p w14:paraId="4D548E79" w14:textId="77777777" w:rsidR="00882759" w:rsidRPr="00E06A11" w:rsidRDefault="00882759" w:rsidP="00882759">
      <w:pPr>
        <w:pStyle w:val="90"/>
        <w:shd w:val="clear" w:color="auto" w:fill="auto"/>
        <w:spacing w:line="240" w:lineRule="auto"/>
        <w:ind w:firstLine="709"/>
        <w:rPr>
          <w:b w:val="0"/>
          <w:color w:val="000000" w:themeColor="text1"/>
          <w:sz w:val="28"/>
          <w:szCs w:val="28"/>
        </w:rPr>
      </w:pPr>
      <w:r w:rsidRPr="00E06A11">
        <w:rPr>
          <w:b w:val="0"/>
          <w:color w:val="000000" w:themeColor="text1"/>
          <w:sz w:val="28"/>
          <w:szCs w:val="28"/>
        </w:rPr>
        <w:t>Компетенция</w:t>
      </w:r>
      <w:r w:rsidR="00837E39" w:rsidRPr="00E06A11">
        <w:rPr>
          <w:b w:val="0"/>
          <w:color w:val="000000" w:themeColor="text1"/>
          <w:sz w:val="28"/>
          <w:szCs w:val="28"/>
        </w:rPr>
        <w:t xml:space="preserve"> </w:t>
      </w:r>
      <w:r w:rsidRPr="00E06A11">
        <w:rPr>
          <w:b w:val="0"/>
          <w:color w:val="000000" w:themeColor="text1"/>
          <w:sz w:val="28"/>
          <w:szCs w:val="28"/>
        </w:rPr>
        <w:t>2. Объективная количественная оценка  деятельности администрации региона</w:t>
      </w:r>
    </w:p>
    <w:p w14:paraId="3FEA8A9A" w14:textId="77777777" w:rsidR="00882759" w:rsidRPr="00E06A11" w:rsidRDefault="00882759" w:rsidP="00882759">
      <w:pPr>
        <w:pStyle w:val="90"/>
        <w:shd w:val="clear" w:color="auto" w:fill="auto"/>
        <w:spacing w:line="240" w:lineRule="auto"/>
        <w:ind w:firstLine="709"/>
        <w:rPr>
          <w:b w:val="0"/>
          <w:color w:val="000000" w:themeColor="text1"/>
          <w:sz w:val="28"/>
          <w:szCs w:val="28"/>
        </w:rPr>
      </w:pPr>
      <w:r w:rsidRPr="00E06A11">
        <w:rPr>
          <w:b w:val="0"/>
          <w:color w:val="000000" w:themeColor="text1"/>
          <w:sz w:val="28"/>
          <w:szCs w:val="28"/>
        </w:rPr>
        <w:t>1 этап формирования компетенции –  изучение теоретические основ эффективности деятельности администрации</w:t>
      </w:r>
    </w:p>
    <w:p w14:paraId="23D41D33" w14:textId="77777777" w:rsidR="00882759" w:rsidRPr="00E06A11" w:rsidRDefault="00882759" w:rsidP="00882759">
      <w:pPr>
        <w:pStyle w:val="90"/>
        <w:shd w:val="clear" w:color="auto" w:fill="auto"/>
        <w:spacing w:line="240" w:lineRule="auto"/>
        <w:ind w:firstLine="709"/>
        <w:rPr>
          <w:b w:val="0"/>
          <w:color w:val="000000" w:themeColor="text1"/>
          <w:sz w:val="28"/>
          <w:szCs w:val="28"/>
        </w:rPr>
      </w:pPr>
      <w:r w:rsidRPr="00E06A11">
        <w:rPr>
          <w:b w:val="0"/>
          <w:color w:val="000000" w:themeColor="text1"/>
          <w:sz w:val="28"/>
          <w:szCs w:val="28"/>
        </w:rPr>
        <w:t>Инструмент освоения компетенции – изучение литературных источников, изучение методических приемов по оценке деятельности администрации в соответствии с Указом Президента РФ.</w:t>
      </w:r>
    </w:p>
    <w:p w14:paraId="1B70EC8B" w14:textId="77777777" w:rsidR="00882759" w:rsidRPr="00E06A11" w:rsidRDefault="00882759" w:rsidP="00882759">
      <w:pPr>
        <w:pStyle w:val="90"/>
        <w:shd w:val="clear" w:color="auto" w:fill="auto"/>
        <w:spacing w:line="240" w:lineRule="auto"/>
        <w:ind w:firstLine="709"/>
        <w:rPr>
          <w:b w:val="0"/>
          <w:color w:val="000000" w:themeColor="text1"/>
          <w:sz w:val="28"/>
          <w:szCs w:val="28"/>
        </w:rPr>
      </w:pPr>
      <w:r w:rsidRPr="00E06A11">
        <w:rPr>
          <w:b w:val="0"/>
          <w:color w:val="000000" w:themeColor="text1"/>
          <w:sz w:val="28"/>
          <w:szCs w:val="28"/>
        </w:rPr>
        <w:t>Форма контроля за освоением</w:t>
      </w:r>
      <w:r w:rsidR="00074FC7" w:rsidRPr="00E06A11">
        <w:rPr>
          <w:b w:val="0"/>
          <w:color w:val="000000" w:themeColor="text1"/>
          <w:sz w:val="28"/>
          <w:szCs w:val="28"/>
        </w:rPr>
        <w:t xml:space="preserve"> материала </w:t>
      </w:r>
      <w:r w:rsidRPr="00E06A11">
        <w:rPr>
          <w:b w:val="0"/>
          <w:color w:val="000000" w:themeColor="text1"/>
          <w:sz w:val="28"/>
          <w:szCs w:val="28"/>
        </w:rPr>
        <w:t xml:space="preserve"> – обсуждение на семинаре с последующей балльной оценкой знаний студентов</w:t>
      </w:r>
      <w:r w:rsidR="00280CE8" w:rsidRPr="00E06A11">
        <w:rPr>
          <w:b w:val="0"/>
          <w:color w:val="000000" w:themeColor="text1"/>
          <w:sz w:val="28"/>
          <w:szCs w:val="28"/>
        </w:rPr>
        <w:t xml:space="preserve"> </w:t>
      </w:r>
    </w:p>
    <w:p w14:paraId="562F611E" w14:textId="77777777" w:rsidR="00280CE8" w:rsidRPr="00E06A11" w:rsidRDefault="00882759" w:rsidP="00882759">
      <w:pPr>
        <w:pStyle w:val="90"/>
        <w:shd w:val="clear" w:color="auto" w:fill="auto"/>
        <w:spacing w:line="240" w:lineRule="auto"/>
        <w:ind w:firstLine="709"/>
        <w:rPr>
          <w:b w:val="0"/>
          <w:color w:val="000000" w:themeColor="text1"/>
          <w:sz w:val="28"/>
          <w:szCs w:val="28"/>
        </w:rPr>
      </w:pPr>
      <w:r w:rsidRPr="00E06A11">
        <w:rPr>
          <w:b w:val="0"/>
          <w:color w:val="000000" w:themeColor="text1"/>
          <w:sz w:val="28"/>
          <w:szCs w:val="28"/>
        </w:rPr>
        <w:t>2 этап формирования компетенции –</w:t>
      </w:r>
      <w:r w:rsidR="00280CE8" w:rsidRPr="00E06A11">
        <w:rPr>
          <w:b w:val="0"/>
          <w:color w:val="000000" w:themeColor="text1"/>
          <w:sz w:val="28"/>
          <w:szCs w:val="28"/>
        </w:rPr>
        <w:t xml:space="preserve"> апробация и</w:t>
      </w:r>
      <w:r w:rsidRPr="00E06A11">
        <w:rPr>
          <w:b w:val="0"/>
          <w:color w:val="000000" w:themeColor="text1"/>
          <w:sz w:val="28"/>
          <w:szCs w:val="28"/>
        </w:rPr>
        <w:t xml:space="preserve"> </w:t>
      </w:r>
      <w:r w:rsidR="00280CE8" w:rsidRPr="00E06A11">
        <w:rPr>
          <w:b w:val="0"/>
          <w:color w:val="000000" w:themeColor="text1"/>
          <w:sz w:val="28"/>
          <w:szCs w:val="28"/>
        </w:rPr>
        <w:t xml:space="preserve">корректировка методики и применение ее для оценки деятельности администрации региона </w:t>
      </w:r>
    </w:p>
    <w:p w14:paraId="72ADA6D1" w14:textId="77777777" w:rsidR="00882759" w:rsidRPr="00E06A11" w:rsidRDefault="00882759" w:rsidP="00882759">
      <w:pPr>
        <w:pStyle w:val="90"/>
        <w:shd w:val="clear" w:color="auto" w:fill="auto"/>
        <w:spacing w:line="240" w:lineRule="auto"/>
        <w:ind w:firstLine="709"/>
        <w:rPr>
          <w:b w:val="0"/>
          <w:color w:val="000000" w:themeColor="text1"/>
          <w:sz w:val="28"/>
          <w:szCs w:val="28"/>
        </w:rPr>
      </w:pPr>
      <w:r w:rsidRPr="00E06A11">
        <w:rPr>
          <w:b w:val="0"/>
          <w:color w:val="000000" w:themeColor="text1"/>
          <w:sz w:val="28"/>
          <w:szCs w:val="28"/>
        </w:rPr>
        <w:t>Инструмент освоения компетенции –</w:t>
      </w:r>
      <w:r w:rsidR="00280CE8" w:rsidRPr="00E06A11">
        <w:rPr>
          <w:b w:val="0"/>
          <w:color w:val="000000" w:themeColor="text1"/>
          <w:sz w:val="28"/>
          <w:szCs w:val="28"/>
        </w:rPr>
        <w:t xml:space="preserve"> </w:t>
      </w:r>
      <w:r w:rsidRPr="00E06A11">
        <w:rPr>
          <w:b w:val="0"/>
          <w:color w:val="000000" w:themeColor="text1"/>
          <w:sz w:val="28"/>
          <w:szCs w:val="28"/>
        </w:rPr>
        <w:t>практическ</w:t>
      </w:r>
      <w:r w:rsidR="00280CE8" w:rsidRPr="00E06A11">
        <w:rPr>
          <w:b w:val="0"/>
          <w:color w:val="000000" w:themeColor="text1"/>
          <w:sz w:val="28"/>
          <w:szCs w:val="28"/>
        </w:rPr>
        <w:t xml:space="preserve">ое решение </w:t>
      </w:r>
      <w:r w:rsidRPr="00E06A11">
        <w:rPr>
          <w:b w:val="0"/>
          <w:color w:val="000000" w:themeColor="text1"/>
          <w:sz w:val="28"/>
          <w:szCs w:val="28"/>
        </w:rPr>
        <w:t xml:space="preserve"> задач</w:t>
      </w:r>
      <w:r w:rsidR="00280CE8" w:rsidRPr="00E06A11">
        <w:rPr>
          <w:b w:val="0"/>
          <w:color w:val="000000" w:themeColor="text1"/>
          <w:sz w:val="28"/>
          <w:szCs w:val="28"/>
        </w:rPr>
        <w:t>и</w:t>
      </w:r>
      <w:r w:rsidRPr="00E06A11">
        <w:rPr>
          <w:b w:val="0"/>
          <w:color w:val="000000" w:themeColor="text1"/>
          <w:sz w:val="28"/>
          <w:szCs w:val="28"/>
        </w:rPr>
        <w:t xml:space="preserve"> по </w:t>
      </w:r>
      <w:r w:rsidR="00280CE8" w:rsidRPr="00E06A11">
        <w:rPr>
          <w:b w:val="0"/>
          <w:color w:val="000000" w:themeColor="text1"/>
          <w:sz w:val="28"/>
          <w:szCs w:val="28"/>
        </w:rPr>
        <w:t>оценке  деятельности администрации конкретного региона.</w:t>
      </w:r>
    </w:p>
    <w:p w14:paraId="0AE5A7D9" w14:textId="77777777" w:rsidR="00882759" w:rsidRPr="00E06A11" w:rsidRDefault="00882759" w:rsidP="00882759">
      <w:pPr>
        <w:pStyle w:val="90"/>
        <w:shd w:val="clear" w:color="auto" w:fill="auto"/>
        <w:spacing w:line="240" w:lineRule="auto"/>
        <w:ind w:firstLine="709"/>
        <w:rPr>
          <w:b w:val="0"/>
          <w:color w:val="000000" w:themeColor="text1"/>
          <w:sz w:val="28"/>
          <w:szCs w:val="28"/>
        </w:rPr>
      </w:pPr>
      <w:r w:rsidRPr="00E06A11">
        <w:rPr>
          <w:b w:val="0"/>
          <w:color w:val="000000" w:themeColor="text1"/>
          <w:sz w:val="28"/>
          <w:szCs w:val="28"/>
        </w:rPr>
        <w:t xml:space="preserve">Форма контроля за освоением – </w:t>
      </w:r>
      <w:r w:rsidR="00280CE8" w:rsidRPr="00E06A11">
        <w:rPr>
          <w:b w:val="0"/>
          <w:color w:val="000000" w:themeColor="text1"/>
          <w:sz w:val="28"/>
          <w:szCs w:val="28"/>
        </w:rPr>
        <w:t xml:space="preserve">доклад на семинаре с последующей </w:t>
      </w:r>
      <w:r w:rsidRPr="00E06A11">
        <w:rPr>
          <w:b w:val="0"/>
          <w:color w:val="000000" w:themeColor="text1"/>
          <w:sz w:val="28"/>
          <w:szCs w:val="28"/>
        </w:rPr>
        <w:t>балльн</w:t>
      </w:r>
      <w:r w:rsidR="00280CE8" w:rsidRPr="00E06A11">
        <w:rPr>
          <w:b w:val="0"/>
          <w:color w:val="000000" w:themeColor="text1"/>
          <w:sz w:val="28"/>
          <w:szCs w:val="28"/>
        </w:rPr>
        <w:t>ой</w:t>
      </w:r>
      <w:r w:rsidRPr="00E06A11">
        <w:rPr>
          <w:b w:val="0"/>
          <w:color w:val="000000" w:themeColor="text1"/>
          <w:sz w:val="28"/>
          <w:szCs w:val="28"/>
        </w:rPr>
        <w:t xml:space="preserve"> оценк</w:t>
      </w:r>
      <w:r w:rsidR="00280CE8" w:rsidRPr="00E06A11">
        <w:rPr>
          <w:b w:val="0"/>
          <w:color w:val="000000" w:themeColor="text1"/>
          <w:sz w:val="28"/>
          <w:szCs w:val="28"/>
        </w:rPr>
        <w:t>ой</w:t>
      </w:r>
      <w:r w:rsidRPr="00E06A11">
        <w:rPr>
          <w:b w:val="0"/>
          <w:color w:val="000000" w:themeColor="text1"/>
          <w:sz w:val="28"/>
          <w:szCs w:val="28"/>
        </w:rPr>
        <w:t xml:space="preserve">  преподавател</w:t>
      </w:r>
      <w:r w:rsidR="00280CE8" w:rsidRPr="00E06A11">
        <w:rPr>
          <w:b w:val="0"/>
          <w:color w:val="000000" w:themeColor="text1"/>
          <w:sz w:val="28"/>
          <w:szCs w:val="28"/>
        </w:rPr>
        <w:t xml:space="preserve">ем </w:t>
      </w:r>
      <w:r w:rsidRPr="00E06A11">
        <w:rPr>
          <w:b w:val="0"/>
          <w:color w:val="000000" w:themeColor="text1"/>
          <w:sz w:val="28"/>
          <w:szCs w:val="28"/>
        </w:rPr>
        <w:t xml:space="preserve"> выполненн</w:t>
      </w:r>
      <w:r w:rsidR="00280CE8" w:rsidRPr="00E06A11">
        <w:rPr>
          <w:b w:val="0"/>
          <w:color w:val="000000" w:themeColor="text1"/>
          <w:sz w:val="28"/>
          <w:szCs w:val="28"/>
        </w:rPr>
        <w:t xml:space="preserve">ой </w:t>
      </w:r>
      <w:r w:rsidRPr="00E06A11">
        <w:rPr>
          <w:b w:val="0"/>
          <w:color w:val="000000" w:themeColor="text1"/>
          <w:sz w:val="28"/>
          <w:szCs w:val="28"/>
        </w:rPr>
        <w:t xml:space="preserve"> работ</w:t>
      </w:r>
      <w:r w:rsidR="00280CE8" w:rsidRPr="00E06A11">
        <w:rPr>
          <w:b w:val="0"/>
          <w:color w:val="000000" w:themeColor="text1"/>
          <w:sz w:val="28"/>
          <w:szCs w:val="28"/>
        </w:rPr>
        <w:t>ы</w:t>
      </w:r>
      <w:r w:rsidRPr="00E06A11">
        <w:rPr>
          <w:b w:val="0"/>
          <w:color w:val="000000" w:themeColor="text1"/>
          <w:sz w:val="28"/>
          <w:szCs w:val="28"/>
        </w:rPr>
        <w:t>.</w:t>
      </w:r>
    </w:p>
    <w:p w14:paraId="2764F67E" w14:textId="77777777" w:rsidR="00870111" w:rsidRPr="00E06A11" w:rsidRDefault="00870111" w:rsidP="00870111">
      <w:pPr>
        <w:pStyle w:val="11"/>
        <w:shd w:val="clear" w:color="auto" w:fill="auto"/>
        <w:spacing w:before="0" w:line="240" w:lineRule="auto"/>
        <w:ind w:firstLine="709"/>
        <w:rPr>
          <w:b/>
          <w:i w:val="0"/>
          <w:color w:val="000000" w:themeColor="text1"/>
          <w:sz w:val="28"/>
          <w:szCs w:val="28"/>
        </w:rPr>
      </w:pPr>
    </w:p>
    <w:p w14:paraId="6750FE43" w14:textId="77777777" w:rsidR="00870111" w:rsidRPr="00E06A11" w:rsidRDefault="00870111" w:rsidP="00870111">
      <w:pPr>
        <w:pStyle w:val="11"/>
        <w:shd w:val="clear" w:color="auto" w:fill="auto"/>
        <w:spacing w:before="0" w:line="240" w:lineRule="auto"/>
        <w:ind w:firstLine="709"/>
        <w:rPr>
          <w:b/>
          <w:i w:val="0"/>
          <w:color w:val="000000" w:themeColor="text1"/>
          <w:sz w:val="28"/>
          <w:szCs w:val="28"/>
        </w:rPr>
      </w:pPr>
      <w:r w:rsidRPr="00E06A11">
        <w:rPr>
          <w:b/>
          <w:i w:val="0"/>
          <w:color w:val="000000" w:themeColor="text1"/>
          <w:sz w:val="28"/>
          <w:szCs w:val="28"/>
        </w:rPr>
        <w:t xml:space="preserve">3б.  Типовые контрольные задания или иные материалы, необходимые для оценки знаний, умений, навыков, характеризующих этапы формирования компетенций; 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3523"/>
        <w:gridCol w:w="3659"/>
        <w:gridCol w:w="2233"/>
      </w:tblGrid>
      <w:tr w:rsidR="00E06A11" w:rsidRPr="00E06A11" w14:paraId="1E2892A7" w14:textId="77777777" w:rsidTr="00A16C2F">
        <w:trPr>
          <w:trHeight w:val="73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3CEA" w14:textId="77777777" w:rsidR="00A16C2F" w:rsidRPr="00E06A11" w:rsidRDefault="00A16C2F" w:rsidP="00C5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980D" w14:textId="77777777" w:rsidR="00A16C2F" w:rsidRPr="00E06A11" w:rsidRDefault="00A16C2F" w:rsidP="00C57F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Компетенции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09A7" w14:textId="77777777" w:rsidR="00A16C2F" w:rsidRPr="00E06A11" w:rsidRDefault="00A16C2F" w:rsidP="00C57F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Способ формирования компетенций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5130" w14:textId="77777777" w:rsidR="00A16C2F" w:rsidRPr="00E06A11" w:rsidRDefault="00A16C2F" w:rsidP="00C57F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Контроль усвоения компетенции</w:t>
            </w:r>
          </w:p>
        </w:tc>
      </w:tr>
      <w:tr w:rsidR="00E06A11" w:rsidRPr="00E06A11" w14:paraId="550571CD" w14:textId="77777777" w:rsidTr="00A16C2F">
        <w:trPr>
          <w:trHeight w:val="70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DFF2" w14:textId="77777777" w:rsidR="00A16C2F" w:rsidRPr="00E06A11" w:rsidRDefault="00A16C2F" w:rsidP="00C5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0123" w14:textId="77777777" w:rsidR="00A16C2F" w:rsidRPr="00E06A11" w:rsidRDefault="00A16C2F" w:rsidP="0087011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Познание теоретических основ управления региональным развитием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545D" w14:textId="77777777" w:rsidR="00A16C2F" w:rsidRPr="00E06A11" w:rsidRDefault="00A16C2F" w:rsidP="00C5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Лекции, семинары, домашняя работа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338C" w14:textId="77777777" w:rsidR="00A16C2F" w:rsidRPr="00E06A11" w:rsidRDefault="00A16C2F" w:rsidP="00C5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Тестирование </w:t>
            </w:r>
          </w:p>
        </w:tc>
      </w:tr>
      <w:tr w:rsidR="00E06A11" w:rsidRPr="00E06A11" w14:paraId="446C15DC" w14:textId="77777777" w:rsidTr="00A16C2F">
        <w:trPr>
          <w:trHeight w:val="70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ADB3" w14:textId="77777777" w:rsidR="00A16C2F" w:rsidRPr="00E06A11" w:rsidRDefault="00A16C2F" w:rsidP="00C5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78E8" w14:textId="77777777" w:rsidR="00A16C2F" w:rsidRPr="00E06A11" w:rsidRDefault="00A16C2F" w:rsidP="00C57F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Знание органов управления и других институтов по управлению регионом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1DB1" w14:textId="77777777" w:rsidR="00A16C2F" w:rsidRPr="00E06A11" w:rsidRDefault="00A16C2F" w:rsidP="00C5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Домашняя работа. Доклад на семинаре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FF17" w14:textId="77777777" w:rsidR="00A16C2F" w:rsidRPr="00E06A11" w:rsidRDefault="00A16C2F" w:rsidP="00C5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Тестирование</w:t>
            </w:r>
          </w:p>
        </w:tc>
      </w:tr>
      <w:tr w:rsidR="00E06A11" w:rsidRPr="00E06A11" w14:paraId="4C8BB3F0" w14:textId="77777777" w:rsidTr="00A16C2F">
        <w:trPr>
          <w:trHeight w:val="105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602F" w14:textId="77777777" w:rsidR="00A16C2F" w:rsidRPr="00E06A11" w:rsidRDefault="00A16C2F" w:rsidP="00C5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9495" w14:textId="77777777" w:rsidR="00A16C2F" w:rsidRPr="00E06A11" w:rsidRDefault="00A16C2F" w:rsidP="00C57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Знание инструментов реализации региональной экономической политики</w:t>
            </w:r>
          </w:p>
          <w:p w14:paraId="11760A19" w14:textId="77777777" w:rsidR="00A16C2F" w:rsidRPr="00E06A11" w:rsidRDefault="00A16C2F" w:rsidP="00C57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2ABC" w14:textId="77777777" w:rsidR="00A16C2F" w:rsidRPr="00E06A11" w:rsidRDefault="00A16C2F" w:rsidP="00C5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Лекция. Домашняя работа. Доклад на семинаре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5D57" w14:textId="77777777" w:rsidR="00A16C2F" w:rsidRPr="00E06A11" w:rsidRDefault="00A16C2F" w:rsidP="00C5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Тестирование</w:t>
            </w:r>
          </w:p>
        </w:tc>
      </w:tr>
      <w:tr w:rsidR="00E06A11" w:rsidRPr="00E06A11" w14:paraId="3CBC7530" w14:textId="77777777" w:rsidTr="00A16C2F">
        <w:trPr>
          <w:trHeight w:val="70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D628" w14:textId="77777777" w:rsidR="00A16C2F" w:rsidRPr="00E06A11" w:rsidRDefault="00A16C2F" w:rsidP="00C5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7974" w14:textId="77777777" w:rsidR="00A16C2F" w:rsidRPr="00E06A11" w:rsidRDefault="00A16C2F" w:rsidP="00C57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Умение оценить экономический потенциал региона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FE1B" w14:textId="77777777" w:rsidR="00A16C2F" w:rsidRPr="00E06A11" w:rsidRDefault="00A16C2F" w:rsidP="00C5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Домашняя работа. Доклад на семинаре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16AB" w14:textId="77777777" w:rsidR="00A16C2F" w:rsidRPr="00E06A11" w:rsidRDefault="00A16C2F" w:rsidP="00C5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Балльная оценка преподавателем</w:t>
            </w:r>
          </w:p>
        </w:tc>
      </w:tr>
      <w:tr w:rsidR="00E06A11" w:rsidRPr="00E06A11" w14:paraId="085C0036" w14:textId="77777777" w:rsidTr="00A16C2F">
        <w:trPr>
          <w:trHeight w:val="70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8ED3" w14:textId="77777777" w:rsidR="00A16C2F" w:rsidRPr="00E06A11" w:rsidRDefault="00A16C2F" w:rsidP="00C5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0D12" w14:textId="77777777" w:rsidR="00A16C2F" w:rsidRPr="00E06A11" w:rsidRDefault="00A16C2F" w:rsidP="00C57F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Обоснование продукта специализации экономики региона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2BE7" w14:textId="77777777" w:rsidR="00A16C2F" w:rsidRPr="00E06A11" w:rsidRDefault="00A16C2F" w:rsidP="00A115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Лекция. Домашняя работа. Доклад на семинаре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17E2" w14:textId="77777777" w:rsidR="00A16C2F" w:rsidRPr="00E06A11" w:rsidRDefault="00A16C2F" w:rsidP="00C5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Балльная оценка преподавателем</w:t>
            </w:r>
          </w:p>
        </w:tc>
      </w:tr>
      <w:tr w:rsidR="00E06A11" w:rsidRPr="00E06A11" w14:paraId="15732383" w14:textId="77777777" w:rsidTr="00A16C2F">
        <w:trPr>
          <w:trHeight w:val="70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D98E" w14:textId="77777777" w:rsidR="00A16C2F" w:rsidRPr="00E06A11" w:rsidRDefault="00A16C2F" w:rsidP="00C5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F06F" w14:textId="77777777" w:rsidR="00A16C2F" w:rsidRPr="00E06A11" w:rsidRDefault="00A16C2F" w:rsidP="00C57F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>Оценка деятельности администрации региона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8F9E" w14:textId="77777777" w:rsidR="00A16C2F" w:rsidRPr="00E06A11" w:rsidRDefault="00A16C2F" w:rsidP="00C5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Домашняя работа. Доклад на семинаре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6A33" w14:textId="77777777" w:rsidR="00A16C2F" w:rsidRPr="00E06A11" w:rsidRDefault="00A16C2F" w:rsidP="00C5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Балльная оценка преподавателем</w:t>
            </w:r>
          </w:p>
        </w:tc>
      </w:tr>
      <w:tr w:rsidR="00A16C2F" w:rsidRPr="00E06A11" w14:paraId="4AE1BAEE" w14:textId="77777777" w:rsidTr="00A16C2F">
        <w:trPr>
          <w:trHeight w:val="70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0B2A" w14:textId="77777777" w:rsidR="00A16C2F" w:rsidRPr="00E06A11" w:rsidRDefault="00A16C2F" w:rsidP="00C5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3B66" w14:textId="77777777" w:rsidR="00A16C2F" w:rsidRPr="00E06A11" w:rsidRDefault="00A16C2F" w:rsidP="00C57FC4">
            <w:pPr>
              <w:ind w:firstLine="3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Владение методами обоснования стратегии развития региона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9CAF" w14:textId="77777777" w:rsidR="00A16C2F" w:rsidRPr="00E06A11" w:rsidRDefault="00A16C2F" w:rsidP="00C5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Лекция. Домашняя работа. Деловая игра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BD3E" w14:textId="77777777" w:rsidR="00A16C2F" w:rsidRPr="00E06A11" w:rsidRDefault="00A16C2F" w:rsidP="00C57F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Балльная оценка работы студентами</w:t>
            </w:r>
          </w:p>
        </w:tc>
      </w:tr>
    </w:tbl>
    <w:p w14:paraId="50CD1A45" w14:textId="77777777" w:rsidR="00870111" w:rsidRPr="00E06A11" w:rsidRDefault="00870111" w:rsidP="00870111">
      <w:pPr>
        <w:pStyle w:val="90"/>
        <w:shd w:val="clear" w:color="auto" w:fill="auto"/>
        <w:spacing w:line="240" w:lineRule="auto"/>
        <w:ind w:firstLine="709"/>
        <w:rPr>
          <w:b w:val="0"/>
          <w:color w:val="000000" w:themeColor="text1"/>
          <w:sz w:val="28"/>
          <w:szCs w:val="28"/>
        </w:rPr>
      </w:pPr>
    </w:p>
    <w:p w14:paraId="6775B2CA" w14:textId="77777777" w:rsidR="00837E39" w:rsidRPr="00E06A11" w:rsidRDefault="00837E39" w:rsidP="008C38CA">
      <w:pPr>
        <w:pStyle w:val="11"/>
        <w:shd w:val="clear" w:color="auto" w:fill="auto"/>
        <w:spacing w:before="0" w:line="240" w:lineRule="auto"/>
        <w:ind w:firstLine="709"/>
        <w:rPr>
          <w:i w:val="0"/>
          <w:color w:val="000000" w:themeColor="text1"/>
          <w:sz w:val="28"/>
          <w:szCs w:val="28"/>
        </w:rPr>
      </w:pPr>
    </w:p>
    <w:p w14:paraId="2958D48A" w14:textId="77777777" w:rsidR="00AE727C" w:rsidRPr="00E06A11" w:rsidRDefault="00AE727C" w:rsidP="00AE72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DE6DDA" w14:textId="77777777" w:rsidR="00AE727C" w:rsidRPr="00E06A11" w:rsidRDefault="00A16C2F" w:rsidP="00AE727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06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Тематика самостоятельных работ по курсу</w:t>
      </w:r>
    </w:p>
    <w:p w14:paraId="2329151F" w14:textId="77777777" w:rsidR="00AE727C" w:rsidRPr="00E06A11" w:rsidRDefault="00AE727C" w:rsidP="00AE72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7"/>
        <w:gridCol w:w="8139"/>
        <w:gridCol w:w="1005"/>
      </w:tblGrid>
      <w:tr w:rsidR="00E06A11" w:rsidRPr="00E06A11" w14:paraId="049D1941" w14:textId="77777777" w:rsidTr="00A16C2F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A1C0054" w14:textId="77777777" w:rsidR="00AE727C" w:rsidRPr="00E06A11" w:rsidRDefault="00AE727C" w:rsidP="00A16C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14:paraId="1F458DF4" w14:textId="77777777" w:rsidR="00AE727C" w:rsidRPr="00E06A11" w:rsidRDefault="00AE727C" w:rsidP="00A16C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раздела</w:t>
            </w:r>
          </w:p>
        </w:tc>
        <w:tc>
          <w:tcPr>
            <w:tcW w:w="3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6391CC" w14:textId="77777777" w:rsidR="00AE727C" w:rsidRPr="00E06A11" w:rsidRDefault="00AE727C" w:rsidP="00A16C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Вопросы, выносимые на самостоятельное изучение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D15E0" w14:textId="77777777" w:rsidR="00AE727C" w:rsidRPr="00E06A11" w:rsidRDefault="00AE727C" w:rsidP="00A16C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E06A11" w:rsidRPr="00E06A11" w14:paraId="6027CACE" w14:textId="77777777" w:rsidTr="00A16C2F">
        <w:trPr>
          <w:trHeight w:val="717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9DE9527" w14:textId="77777777" w:rsidR="00AE727C" w:rsidRPr="00E06A11" w:rsidRDefault="00AE727C" w:rsidP="00A16C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0CB809" w14:textId="77777777" w:rsidR="00AE727C" w:rsidRPr="00E06A11" w:rsidRDefault="00AE727C" w:rsidP="00A16C2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Взгляды различных ученых на проблемы рациональной организации экономики в пространстве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FCF3F6" w14:textId="7CC7E808" w:rsidR="00AE727C" w:rsidRPr="00E06A11" w:rsidRDefault="00F30D98" w:rsidP="00A16C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E06A11" w:rsidRPr="00E06A11" w14:paraId="0CD7C804" w14:textId="77777777" w:rsidTr="00A16C2F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19C21A5" w14:textId="77777777" w:rsidR="00AE727C" w:rsidRPr="00E06A11" w:rsidRDefault="00AE727C" w:rsidP="00A16C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C39B80" w14:textId="77777777" w:rsidR="00AE727C" w:rsidRPr="00E06A11" w:rsidRDefault="00DF622C" w:rsidP="00A16C2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Понятие</w:t>
            </w:r>
            <w:r w:rsidR="00AE727C"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производственного потенциала региона</w:t>
            </w: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подходы к ее оценке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3127FD" w14:textId="3084A44E" w:rsidR="00AE727C" w:rsidRPr="00E06A11" w:rsidRDefault="00F30D98" w:rsidP="00A16C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E06A11" w:rsidRPr="00E06A11" w14:paraId="52DA87AD" w14:textId="77777777" w:rsidTr="00F30D98">
        <w:trPr>
          <w:trHeight w:val="65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D20F048" w14:textId="77777777" w:rsidR="00AE727C" w:rsidRPr="00E06A11" w:rsidRDefault="00AE727C" w:rsidP="00A16C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EE828" w14:textId="77777777" w:rsidR="00AE727C" w:rsidRPr="00E06A11" w:rsidRDefault="00AE727C" w:rsidP="00A16C2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Институты и инструменты разработки и реализации региональной экономической политики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0CEC85" w14:textId="45EFF0CA" w:rsidR="00AE727C" w:rsidRPr="00E06A11" w:rsidRDefault="00F30D98" w:rsidP="00A16C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E06A11" w:rsidRPr="00E06A11" w14:paraId="406DD5B2" w14:textId="77777777" w:rsidTr="00A16C2F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493DE20" w14:textId="77777777" w:rsidR="00AE727C" w:rsidRPr="00E06A11" w:rsidRDefault="00AE727C" w:rsidP="00A16C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BD4924" w14:textId="77777777" w:rsidR="00AE727C" w:rsidRPr="00E06A11" w:rsidRDefault="00DF622C" w:rsidP="00DF62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Способы т</w:t>
            </w:r>
            <w:r w:rsidR="00AE727C" w:rsidRPr="00E06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ипологизаци</w:t>
            </w:r>
            <w:r w:rsidRPr="00E06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</w:t>
            </w:r>
            <w:r w:rsidR="00AE727C" w:rsidRPr="00E06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регионов России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ABC9EA" w14:textId="75C437C5" w:rsidR="00AE727C" w:rsidRPr="00E06A11" w:rsidRDefault="00F30D98" w:rsidP="00A16C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E06A11" w:rsidRPr="00E06A11" w14:paraId="2EFA43D3" w14:textId="77777777" w:rsidTr="00A16C2F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A5E066C" w14:textId="77777777" w:rsidR="00AE727C" w:rsidRPr="00E06A11" w:rsidRDefault="00AE727C" w:rsidP="00A16C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29386B" w14:textId="77777777" w:rsidR="00AE727C" w:rsidRPr="00E06A11" w:rsidRDefault="00AE727C" w:rsidP="00A16C2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Факторы повышения эффективности производства в регионе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66633E" w14:textId="324405E7" w:rsidR="00AE727C" w:rsidRPr="00E06A11" w:rsidRDefault="00F30D98" w:rsidP="00A16C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E06A11" w:rsidRPr="00E06A11" w14:paraId="6C39AC15" w14:textId="77777777" w:rsidTr="00A16C2F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08CAB2" w14:textId="77777777" w:rsidR="00AE727C" w:rsidRPr="00E06A11" w:rsidRDefault="00AE727C" w:rsidP="00A16C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54EEB9" w14:textId="77777777" w:rsidR="00AE727C" w:rsidRPr="00E06A11" w:rsidRDefault="00AE727C" w:rsidP="00A16C2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Инфраструктура как исходная предпосылка повышения эффективности производства в регионе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5703CC" w14:textId="70FFEE16" w:rsidR="00AE727C" w:rsidRPr="00E06A11" w:rsidRDefault="00F30D98" w:rsidP="00A16C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E06A11" w:rsidRPr="00E06A11" w14:paraId="640F236C" w14:textId="77777777" w:rsidTr="00A16C2F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B8B8EF2" w14:textId="77777777" w:rsidR="00AE727C" w:rsidRPr="00E06A11" w:rsidRDefault="00AE727C" w:rsidP="00A16C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3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F7DAB8" w14:textId="77777777" w:rsidR="00AE727C" w:rsidRPr="00E06A11" w:rsidRDefault="00DF622C" w:rsidP="00DF62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Подходы к</w:t>
            </w:r>
            <w:r w:rsidR="00AE727C"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оценк</w:t>
            </w: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AE727C"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состояния производственной инфраструктуры регионов РФ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8E819C" w14:textId="16A5644C" w:rsidR="00AE727C" w:rsidRPr="00E06A11" w:rsidRDefault="00F30D98" w:rsidP="00A16C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E06A11" w:rsidRPr="00E06A11" w14:paraId="4A267B68" w14:textId="77777777" w:rsidTr="00A16C2F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3CED9B3" w14:textId="77777777" w:rsidR="00AE727C" w:rsidRPr="00E06A11" w:rsidRDefault="00AE727C" w:rsidP="00A16C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827E59" w14:textId="77777777" w:rsidR="00AE727C" w:rsidRPr="00E06A11" w:rsidRDefault="00AE727C" w:rsidP="00A16C2F">
            <w:pPr>
              <w:ind w:right="-18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Обоснование рационального направления продуктовой </w:t>
            </w:r>
          </w:p>
          <w:p w14:paraId="2635D967" w14:textId="77777777" w:rsidR="00AE727C" w:rsidRPr="00E06A11" w:rsidRDefault="00AE727C" w:rsidP="00A16C2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специализации региона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E1F950" w14:textId="0565971B" w:rsidR="00AE727C" w:rsidRPr="00E06A11" w:rsidRDefault="00F30D98" w:rsidP="00A16C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E06A11" w:rsidRPr="00E06A11" w14:paraId="5D9B3172" w14:textId="77777777" w:rsidTr="0066327E">
        <w:trPr>
          <w:trHeight w:val="309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47267EA" w14:textId="77777777" w:rsidR="00AE727C" w:rsidRPr="00E06A11" w:rsidRDefault="00AE727C" w:rsidP="00A16C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0946A3" w14:textId="77777777" w:rsidR="00AE727C" w:rsidRPr="00E06A11" w:rsidRDefault="00AE727C" w:rsidP="00A16C2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Финансовые рычаги управления экономикой региона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E7B1C3" w14:textId="54E4FBBF" w:rsidR="00AE727C" w:rsidRPr="00E06A11" w:rsidRDefault="00F30D98" w:rsidP="00A16C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E06A11" w:rsidRPr="00E06A11" w14:paraId="32C55B15" w14:textId="77777777" w:rsidTr="00A16C2F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5C4D7AE" w14:textId="77777777" w:rsidR="00AE727C" w:rsidRPr="00E06A11" w:rsidRDefault="00AE727C" w:rsidP="00A16C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92EBF5" w14:textId="77777777" w:rsidR="00AE727C" w:rsidRPr="00E06A11" w:rsidRDefault="00AE727C" w:rsidP="00A16C2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 стимулирования инновационного развития экономики региона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72BCE5" w14:textId="1F257D5A" w:rsidR="00AE727C" w:rsidRPr="00E06A11" w:rsidRDefault="00F30D98" w:rsidP="00A16C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E06A11" w:rsidRPr="00E06A11" w14:paraId="0314E799" w14:textId="77777777" w:rsidTr="0066327E">
        <w:trPr>
          <w:trHeight w:val="31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8440FD1" w14:textId="77777777" w:rsidR="00AE727C" w:rsidRPr="00E06A11" w:rsidRDefault="00AE727C" w:rsidP="00A16C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1FA0F0" w14:textId="77777777" w:rsidR="00AE727C" w:rsidRPr="00E06A11" w:rsidRDefault="00AE727C" w:rsidP="00A16C2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Формирование интеллектуального потенциала регионов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6DF320" w14:textId="3D12ABC6" w:rsidR="00AE727C" w:rsidRPr="00E06A11" w:rsidRDefault="00F30D98" w:rsidP="00A16C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E06A11" w:rsidRPr="00E06A11" w14:paraId="56890650" w14:textId="77777777" w:rsidTr="00A16C2F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4058B4F" w14:textId="77777777" w:rsidR="00AE727C" w:rsidRPr="00E06A11" w:rsidRDefault="00AE727C" w:rsidP="00A16C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BE2E6A" w14:textId="77777777" w:rsidR="00AE727C" w:rsidRPr="00E06A11" w:rsidRDefault="00AE727C" w:rsidP="00A16C2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Ключевые элементы стратегического плана развития региона – создание специальных зон, стимулирование инновационной активности, кластерная политика, поддержка малого бизнеса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078BBF" w14:textId="1C025711" w:rsidR="00AE727C" w:rsidRPr="00E06A11" w:rsidRDefault="00F30D98" w:rsidP="00A16C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E06A11" w:rsidRPr="00E06A11" w14:paraId="5464756B" w14:textId="77777777" w:rsidTr="00A16C2F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1C4026D" w14:textId="77777777" w:rsidR="00AE727C" w:rsidRPr="00E06A11" w:rsidRDefault="00AE727C" w:rsidP="00A16C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9E07DC" w14:textId="77777777" w:rsidR="00AE727C" w:rsidRPr="00E06A11" w:rsidRDefault="00AE727C" w:rsidP="00A16C2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подходы к формированию стратегии развития региона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A04ADA" w14:textId="556E3B14" w:rsidR="00AE727C" w:rsidRPr="00E06A11" w:rsidRDefault="00F30D98" w:rsidP="00A16C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E06A11" w:rsidRPr="00E06A11" w14:paraId="66EC8244" w14:textId="77777777" w:rsidTr="00A16C2F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7CA225F" w14:textId="77777777" w:rsidR="00AE727C" w:rsidRPr="00E06A11" w:rsidRDefault="00AE727C" w:rsidP="00A16C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9585C9" w14:textId="77777777" w:rsidR="00AE727C" w:rsidRPr="00E06A11" w:rsidRDefault="00AE727C" w:rsidP="00A16C2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06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3A1962" w14:textId="1C4798EC" w:rsidR="00AE727C" w:rsidRPr="00E06A11" w:rsidRDefault="00F30D98" w:rsidP="00A16C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</w:tr>
    </w:tbl>
    <w:p w14:paraId="1A4E62DA" w14:textId="77777777" w:rsidR="00AE727C" w:rsidRPr="00E06A11" w:rsidRDefault="00AE727C" w:rsidP="00AE72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32FEE4" w14:textId="77777777" w:rsidR="00AE727C" w:rsidRPr="00E06A11" w:rsidRDefault="00AE727C" w:rsidP="00AE72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69456C" w14:textId="77777777" w:rsidR="001A7E4C" w:rsidRPr="00E06A11" w:rsidRDefault="001A7E4C" w:rsidP="00870111">
      <w:pPr>
        <w:pStyle w:val="11"/>
        <w:shd w:val="clear" w:color="auto" w:fill="auto"/>
        <w:spacing w:before="0" w:line="240" w:lineRule="auto"/>
        <w:ind w:firstLine="709"/>
        <w:rPr>
          <w:b/>
          <w:i w:val="0"/>
          <w:color w:val="000000" w:themeColor="text1"/>
          <w:sz w:val="28"/>
          <w:szCs w:val="28"/>
        </w:rPr>
      </w:pPr>
    </w:p>
    <w:p w14:paraId="70991CD8" w14:textId="77777777" w:rsidR="00481497" w:rsidRPr="00E06A11" w:rsidRDefault="00481497" w:rsidP="00481497">
      <w:pPr>
        <w:pStyle w:val="20"/>
        <w:numPr>
          <w:ilvl w:val="0"/>
          <w:numId w:val="2"/>
        </w:numPr>
        <w:shd w:val="clear" w:color="auto" w:fill="auto"/>
        <w:tabs>
          <w:tab w:val="left" w:pos="721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bookmarkStart w:id="3" w:name="_Toc299967380"/>
      <w:bookmarkStart w:id="4" w:name="_Toc299967529"/>
      <w:r w:rsidRPr="00E06A11">
        <w:rPr>
          <w:color w:val="000000" w:themeColor="text1"/>
          <w:sz w:val="28"/>
          <w:szCs w:val="28"/>
        </w:rPr>
        <w:t>Образовательные технологии</w:t>
      </w:r>
    </w:p>
    <w:p w14:paraId="3CF477CA" w14:textId="77777777" w:rsidR="00481497" w:rsidRPr="00E06A11" w:rsidRDefault="00481497" w:rsidP="00481497">
      <w:pPr>
        <w:pStyle w:val="11"/>
        <w:shd w:val="clear" w:color="auto" w:fill="auto"/>
        <w:spacing w:before="0" w:line="240" w:lineRule="auto"/>
        <w:ind w:firstLine="709"/>
        <w:rPr>
          <w:i w:val="0"/>
          <w:color w:val="000000" w:themeColor="text1"/>
          <w:sz w:val="28"/>
          <w:szCs w:val="28"/>
        </w:rPr>
      </w:pPr>
      <w:r w:rsidRPr="00E06A11">
        <w:rPr>
          <w:i w:val="0"/>
          <w:color w:val="000000" w:themeColor="text1"/>
          <w:sz w:val="28"/>
          <w:szCs w:val="28"/>
        </w:rPr>
        <w:t>При изучении материалов курса используются различные виды учебной работы: компьютерные симуляции, деловые игры, разбор конкретных ситуаций</w:t>
      </w:r>
    </w:p>
    <w:p w14:paraId="09A45AD3" w14:textId="77777777" w:rsidR="00481497" w:rsidRPr="00E06A11" w:rsidRDefault="00481497" w:rsidP="00481497">
      <w:pPr>
        <w:pStyle w:val="11"/>
        <w:shd w:val="clear" w:color="auto" w:fill="auto"/>
        <w:spacing w:before="0" w:line="240" w:lineRule="auto"/>
        <w:ind w:firstLine="709"/>
        <w:rPr>
          <w:i w:val="0"/>
          <w:color w:val="000000" w:themeColor="text1"/>
          <w:sz w:val="28"/>
          <w:szCs w:val="28"/>
        </w:rPr>
      </w:pPr>
      <w:r w:rsidRPr="00E06A11">
        <w:rPr>
          <w:i w:val="0"/>
          <w:color w:val="000000" w:themeColor="text1"/>
          <w:sz w:val="28"/>
          <w:szCs w:val="28"/>
        </w:rPr>
        <w:t>Предусмотрены встречи с представителями российских и зарубежных научных организаций: СОПС (Котилко В.В., Вашанов В.А.), ИНП РАН (Ксенофонтов В.Ю., Кувалин С.Б.), государственных организаций (министр экономики Ставрополья Косарева Ю.В.), мастер-классы специалистов  (Климанов В.В.).</w:t>
      </w:r>
    </w:p>
    <w:bookmarkEnd w:id="3"/>
    <w:bookmarkEnd w:id="4"/>
    <w:p w14:paraId="013D0D59" w14:textId="77777777" w:rsidR="002F704F" w:rsidRPr="00E06A11" w:rsidRDefault="002F704F" w:rsidP="007735D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Виды самостоятельной работы</w:t>
      </w:r>
      <w:r w:rsidR="007735DA" w:rsidRPr="00E06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студентов</w:t>
      </w:r>
      <w:r w:rsidR="002039A7" w:rsidRPr="00E06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их оценка</w:t>
      </w: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1E35C7C1" w14:textId="77777777" w:rsidR="002F704F" w:rsidRPr="00E06A11" w:rsidRDefault="002F704F" w:rsidP="002F704F">
      <w:pPr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подготовка дискуссии (круглого стола) по заданной </w:t>
      </w:r>
      <w:r w:rsidR="007735DA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проблеме</w:t>
      </w:r>
      <w:r w:rsidR="006E7732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(5-7 баллов)</w:t>
      </w: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103D0857" w14:textId="77777777" w:rsidR="006E7732" w:rsidRPr="00E06A11" w:rsidRDefault="002F704F" w:rsidP="006E7732">
      <w:pPr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- разработка групповых проектов</w:t>
      </w:r>
      <w:r w:rsidR="006E7732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(10 баллов); </w:t>
      </w:r>
    </w:p>
    <w:p w14:paraId="1075ACB1" w14:textId="77777777" w:rsidR="006E7732" w:rsidRPr="00E06A11" w:rsidRDefault="002F704F" w:rsidP="006E7732">
      <w:pPr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- написание эссе</w:t>
      </w:r>
      <w:r w:rsidR="006E7732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81497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E7732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баллов); </w:t>
      </w:r>
    </w:p>
    <w:p w14:paraId="0D6EAB2D" w14:textId="77777777" w:rsidR="002F704F" w:rsidRPr="00E06A11" w:rsidRDefault="002F704F" w:rsidP="002F704F">
      <w:pPr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- обзор интернет-сайтов и разработка каталога интернет-ресурсов по заданной теме</w:t>
      </w:r>
      <w:r w:rsidR="006E7732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81497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E7732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</w:t>
      </w:r>
      <w:r w:rsidR="00481497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6E7732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69A9A743" w14:textId="77777777" w:rsidR="002F704F" w:rsidRPr="00E06A11" w:rsidRDefault="002F704F" w:rsidP="002F704F">
      <w:pPr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- обзор периодической литературы и профессиональных изданий (журналы «Вопросы экономики», «Экономист», «Проблемы прогнозирования», «Проблемы теории и практики управления», «Региональная экономика: теория и практика» и др.)</w:t>
      </w:r>
      <w:r w:rsidR="00481497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(4 балла)</w:t>
      </w: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82A998" w14:textId="77777777" w:rsidR="002F704F" w:rsidRPr="00E06A11" w:rsidRDefault="002F704F" w:rsidP="002F70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B0EBC2" w14:textId="77777777" w:rsidR="008A759D" w:rsidRPr="00E06A11" w:rsidRDefault="00F7298E" w:rsidP="008C38CA">
      <w:pPr>
        <w:pStyle w:val="11"/>
        <w:numPr>
          <w:ilvl w:val="0"/>
          <w:numId w:val="2"/>
        </w:numPr>
        <w:shd w:val="clear" w:color="auto" w:fill="auto"/>
        <w:tabs>
          <w:tab w:val="left" w:pos="27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E06A11">
        <w:rPr>
          <w:rStyle w:val="a6"/>
          <w:color w:val="000000" w:themeColor="text1"/>
          <w:sz w:val="28"/>
          <w:szCs w:val="28"/>
        </w:rPr>
        <w:t xml:space="preserve">Балльная система оценки знаний </w:t>
      </w:r>
      <w:r w:rsidRPr="00E06A11">
        <w:rPr>
          <w:color w:val="000000" w:themeColor="text1"/>
          <w:sz w:val="28"/>
          <w:szCs w:val="28"/>
        </w:rPr>
        <w:t>(Описание показателей и критериев оценивания компетенций на различных этапах их формирования, описание шкалы оценивания с учетом, принятой на факультете балльно-рейтинговой системой)</w:t>
      </w:r>
    </w:p>
    <w:p w14:paraId="3D514C84" w14:textId="77777777" w:rsidR="00AA270E" w:rsidRPr="00E06A11" w:rsidRDefault="00AA270E" w:rsidP="00AA270E">
      <w:pPr>
        <w:pStyle w:val="11"/>
        <w:shd w:val="clear" w:color="auto" w:fill="auto"/>
        <w:tabs>
          <w:tab w:val="left" w:pos="274"/>
        </w:tabs>
        <w:spacing w:before="0" w:line="240" w:lineRule="auto"/>
        <w:ind w:left="709"/>
        <w:rPr>
          <w:rStyle w:val="a6"/>
          <w:color w:val="000000" w:themeColor="text1"/>
          <w:sz w:val="28"/>
          <w:szCs w:val="28"/>
        </w:rPr>
      </w:pPr>
    </w:p>
    <w:p w14:paraId="72F13207" w14:textId="77777777" w:rsidR="00AA270E" w:rsidRPr="00E06A11" w:rsidRDefault="006E7732" w:rsidP="006E7732">
      <w:pPr>
        <w:tabs>
          <w:tab w:val="left" w:pos="0"/>
        </w:tabs>
        <w:suppressAutoHyphens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E06A1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ab/>
      </w:r>
      <w:r w:rsidR="00AA270E" w:rsidRPr="00E06A1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Оценивание знаний, умений и навыков по дисциплине </w:t>
      </w:r>
    </w:p>
    <w:p w14:paraId="2A191AB9" w14:textId="77777777" w:rsidR="00AA270E" w:rsidRPr="00E06A11" w:rsidRDefault="00AA270E" w:rsidP="00AA270E">
      <w:pPr>
        <w:tabs>
          <w:tab w:val="num" w:pos="709"/>
          <w:tab w:val="left" w:pos="2436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06A1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Знания, умения, навыки обучающегося на зачете оцениваются оценками: «</w:t>
      </w:r>
      <w:r w:rsidRPr="00E06A1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>отлично</w:t>
      </w:r>
      <w:r w:rsidRPr="00E06A1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», «</w:t>
      </w:r>
      <w:r w:rsidRPr="00E06A1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>хорошо</w:t>
      </w:r>
      <w:r w:rsidRPr="00E06A1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», </w:t>
      </w:r>
      <w:r w:rsidRPr="00E06A1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ar-SA"/>
        </w:rPr>
        <w:t>«удовлетворительно», неудовлетворительно».</w:t>
      </w:r>
      <w:r w:rsidRPr="00E06A1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Кроме того, обучающемуся выставляется оценка в соответствии с балльно-рейтинговой системой. Основой для определения оценки служит уровень усвоения обучающимися материала, предусмотренного данной рабочей программой. </w:t>
      </w:r>
    </w:p>
    <w:p w14:paraId="2022FF81" w14:textId="77777777" w:rsidR="00AA270E" w:rsidRPr="00E06A11" w:rsidRDefault="00AA270E" w:rsidP="00AA270E">
      <w:pPr>
        <w:tabs>
          <w:tab w:val="left" w:pos="2436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833"/>
        <w:gridCol w:w="5669"/>
      </w:tblGrid>
      <w:tr w:rsidR="00E06A11" w:rsidRPr="00E06A11" w14:paraId="50F7E00F" w14:textId="77777777" w:rsidTr="00E912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B899" w14:textId="77777777" w:rsidR="00AA270E" w:rsidRPr="00E06A11" w:rsidRDefault="005262A1" w:rsidP="005262A1">
            <w:pPr>
              <w:tabs>
                <w:tab w:val="left" w:pos="2436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Количествоб</w:t>
            </w:r>
            <w:r w:rsidR="00AA270E"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алл</w:t>
            </w: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ов</w:t>
            </w:r>
            <w:r w:rsidR="00AA270E"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C364" w14:textId="77777777" w:rsidR="00AA270E" w:rsidRPr="00E06A11" w:rsidRDefault="00AA270E" w:rsidP="00E91253">
            <w:pPr>
              <w:tabs>
                <w:tab w:val="left" w:pos="2436"/>
              </w:tabs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85E8" w14:textId="77777777" w:rsidR="00AA270E" w:rsidRPr="00E06A11" w:rsidRDefault="00AA270E" w:rsidP="00E91253">
            <w:pPr>
              <w:tabs>
                <w:tab w:val="left" w:pos="2436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06A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Требования к знаниям</w:t>
            </w:r>
          </w:p>
        </w:tc>
      </w:tr>
      <w:tr w:rsidR="00E06A11" w:rsidRPr="00E06A11" w14:paraId="74469082" w14:textId="77777777" w:rsidTr="00E91253">
        <w:trPr>
          <w:trHeight w:val="69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83ED" w14:textId="680DE86A" w:rsidR="00AA270E" w:rsidRPr="00E06A11" w:rsidRDefault="006610B4" w:rsidP="00E9125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200-170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0B30" w14:textId="77777777" w:rsidR="00AA270E" w:rsidRPr="00E06A11" w:rsidRDefault="00AA270E" w:rsidP="00E91253">
            <w:pPr>
              <w:tabs>
                <w:tab w:val="left" w:pos="2436"/>
              </w:tabs>
              <w:suppressAutoHyphens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E06A1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5, «отлично»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2674" w14:textId="77777777" w:rsidR="00AA270E" w:rsidRPr="00E06A11" w:rsidRDefault="00AA270E" w:rsidP="00E91253">
            <w:pPr>
              <w:tabs>
                <w:tab w:val="left" w:pos="601"/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Оценка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 его на экзамене,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решение. </w:t>
            </w:r>
          </w:p>
          <w:p w14:paraId="230AE6D7" w14:textId="77777777" w:rsidR="00AA270E" w:rsidRPr="00E06A11" w:rsidRDefault="00AA270E" w:rsidP="00E91253">
            <w:pPr>
              <w:tabs>
                <w:tab w:val="left" w:pos="601"/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Учебные достижения в семестровый период и результатами рубежного контроля демонстрируют высокую степень овладения программным материалом.</w:t>
            </w:r>
          </w:p>
        </w:tc>
      </w:tr>
      <w:tr w:rsidR="00E06A11" w:rsidRPr="00E06A11" w14:paraId="4665E951" w14:textId="77777777" w:rsidTr="00E91253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B33A" w14:textId="74A225FA" w:rsidR="00AA270E" w:rsidRPr="00E06A11" w:rsidRDefault="006610B4" w:rsidP="00E91253">
            <w:pPr>
              <w:tabs>
                <w:tab w:val="left" w:pos="2436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169-130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9668" w14:textId="77777777" w:rsidR="00AA270E" w:rsidRPr="00E06A11" w:rsidRDefault="00AA270E" w:rsidP="00E91253">
            <w:pPr>
              <w:tabs>
                <w:tab w:val="left" w:pos="2436"/>
              </w:tabs>
              <w:suppressAutoHyphens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E06A1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4, «хорошо»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E18E" w14:textId="77777777" w:rsidR="00AA270E" w:rsidRPr="00E06A11" w:rsidRDefault="00AA270E" w:rsidP="00E91253">
            <w:pPr>
              <w:tabs>
                <w:tab w:val="left" w:pos="601"/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Оценка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  <w:p w14:paraId="4A29F341" w14:textId="77777777" w:rsidR="00AA270E" w:rsidRPr="00E06A11" w:rsidRDefault="00AA270E" w:rsidP="00E91253">
            <w:pPr>
              <w:tabs>
                <w:tab w:val="left" w:pos="601"/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Учебные достижения в семестровый период и результатами рубежного контроля демонстрируют хорошую степень овладения программным материалом.</w:t>
            </w:r>
          </w:p>
        </w:tc>
      </w:tr>
      <w:tr w:rsidR="00E06A11" w:rsidRPr="00E06A11" w14:paraId="0988D7F9" w14:textId="77777777" w:rsidTr="00E91253">
        <w:trPr>
          <w:trHeight w:val="21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A70F" w14:textId="203BDC07" w:rsidR="00AA270E" w:rsidRPr="00E06A11" w:rsidRDefault="006610B4" w:rsidP="00E91253">
            <w:pPr>
              <w:tabs>
                <w:tab w:val="left" w:pos="2436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129-80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D41A" w14:textId="77777777" w:rsidR="00AA270E" w:rsidRPr="00E06A11" w:rsidRDefault="00AA270E" w:rsidP="00E91253">
            <w:pPr>
              <w:tabs>
                <w:tab w:val="left" w:pos="2436"/>
              </w:tabs>
              <w:suppressAutoHyphens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E06A1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3,</w:t>
            </w:r>
          </w:p>
          <w:p w14:paraId="73CAA144" w14:textId="77777777" w:rsidR="00AA270E" w:rsidRPr="00E06A11" w:rsidRDefault="00AA270E" w:rsidP="00A169EB">
            <w:pPr>
              <w:tabs>
                <w:tab w:val="left" w:pos="2436"/>
              </w:tabs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E06A1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«удовлетворительно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93E8" w14:textId="77777777" w:rsidR="00AA270E" w:rsidRPr="00E06A11" w:rsidRDefault="00AA270E" w:rsidP="00E91253">
            <w:pPr>
              <w:tabs>
                <w:tab w:val="left" w:pos="601"/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Оценка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  <w:p w14:paraId="01CBFBD5" w14:textId="77777777" w:rsidR="00AA270E" w:rsidRPr="00E06A11" w:rsidRDefault="00AA270E" w:rsidP="00E91253">
            <w:pPr>
              <w:tabs>
                <w:tab w:val="left" w:pos="601"/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Учебные достижения в семестровый период и результатами рубежного контроля демонстрируют достаточную (удовлетворительную) степень овладения программным материалом.</w:t>
            </w:r>
          </w:p>
        </w:tc>
      </w:tr>
      <w:tr w:rsidR="00AA270E" w:rsidRPr="00E06A11" w14:paraId="40FAF4C5" w14:textId="77777777" w:rsidTr="00E91253">
        <w:trPr>
          <w:trHeight w:val="84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2AC6" w14:textId="218A245D" w:rsidR="00AA270E" w:rsidRPr="00E06A11" w:rsidRDefault="006610B4" w:rsidP="00E91253">
            <w:pPr>
              <w:tabs>
                <w:tab w:val="left" w:pos="2436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79</w:t>
            </w:r>
            <w:r w:rsidR="00AA270E"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CB0E" w14:textId="77777777" w:rsidR="00AA270E" w:rsidRPr="00E06A11" w:rsidRDefault="00AA270E" w:rsidP="00E91253">
            <w:pPr>
              <w:tabs>
                <w:tab w:val="left" w:pos="2436"/>
              </w:tabs>
              <w:suppressAutoHyphens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E06A1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2,</w:t>
            </w:r>
          </w:p>
          <w:p w14:paraId="16DDC08A" w14:textId="77777777" w:rsidR="00AA270E" w:rsidRPr="00E06A11" w:rsidRDefault="00AA270E" w:rsidP="00E91253">
            <w:pPr>
              <w:tabs>
                <w:tab w:val="left" w:pos="2436"/>
              </w:tabs>
              <w:suppressAutoHyphens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E06A1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«неудовлетворительно»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298D" w14:textId="77777777" w:rsidR="00AA270E" w:rsidRPr="00E06A11" w:rsidRDefault="00AA270E" w:rsidP="00E91253">
            <w:pPr>
              <w:tabs>
                <w:tab w:val="left" w:pos="601"/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Оценка «неудовлетворительно»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«неудовлетворительно» ставится студентам, которые не могут продолжить обучение без дополнительных занятий по соответствующей дисциплине.</w:t>
            </w:r>
          </w:p>
          <w:p w14:paraId="56B6E1A2" w14:textId="77777777" w:rsidR="00AA270E" w:rsidRPr="00E06A11" w:rsidRDefault="00AA270E" w:rsidP="00E91253">
            <w:pPr>
              <w:tabs>
                <w:tab w:val="left" w:pos="601"/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0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Учебные достижения в семестровый период и результатами рубежного контроля демонстрировали не высокую степень овладения программным материалом по минимальной планке.</w:t>
            </w:r>
          </w:p>
        </w:tc>
      </w:tr>
    </w:tbl>
    <w:p w14:paraId="768CF923" w14:textId="77777777" w:rsidR="00AA270E" w:rsidRPr="00E06A11" w:rsidRDefault="00AA270E" w:rsidP="00AA270E">
      <w:pPr>
        <w:keepNext/>
        <w:tabs>
          <w:tab w:val="left" w:pos="1701"/>
        </w:tabs>
        <w:suppressAutoHyphens/>
        <w:spacing w:before="360" w:after="120"/>
        <w:contextualSpacing/>
        <w:outlineLvl w:val="1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</w:pPr>
    </w:p>
    <w:p w14:paraId="193EB02C" w14:textId="77777777" w:rsidR="00AA270E" w:rsidRPr="00E06A11" w:rsidRDefault="00AA270E" w:rsidP="00AA270E">
      <w:pPr>
        <w:keepNext/>
        <w:tabs>
          <w:tab w:val="left" w:pos="1701"/>
        </w:tabs>
        <w:suppressAutoHyphens/>
        <w:spacing w:before="360" w:after="120"/>
        <w:contextualSpacing/>
        <w:outlineLvl w:val="1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</w:pPr>
    </w:p>
    <w:p w14:paraId="14F95696" w14:textId="77777777" w:rsidR="008A759D" w:rsidRPr="00E06A11" w:rsidRDefault="00F7298E" w:rsidP="008C38CA">
      <w:pPr>
        <w:pStyle w:val="20"/>
        <w:numPr>
          <w:ilvl w:val="0"/>
          <w:numId w:val="2"/>
        </w:numPr>
        <w:shd w:val="clear" w:color="auto" w:fill="auto"/>
        <w:tabs>
          <w:tab w:val="left" w:pos="361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E06A11">
        <w:rPr>
          <w:color w:val="000000" w:themeColor="text1"/>
          <w:sz w:val="28"/>
          <w:szCs w:val="28"/>
        </w:rPr>
        <w:t>Материально-техническое обеспечение дисциплины</w:t>
      </w:r>
      <w:r w:rsidR="004B79C0" w:rsidRPr="00E06A11">
        <w:rPr>
          <w:color w:val="000000" w:themeColor="text1"/>
          <w:sz w:val="28"/>
          <w:szCs w:val="28"/>
        </w:rPr>
        <w:t>:</w:t>
      </w:r>
    </w:p>
    <w:p w14:paraId="3C7B80B9" w14:textId="77777777" w:rsidR="00625212" w:rsidRPr="00E06A11" w:rsidRDefault="00625212" w:rsidP="008C38CA">
      <w:pPr>
        <w:pStyle w:val="11"/>
        <w:shd w:val="clear" w:color="auto" w:fill="auto"/>
        <w:spacing w:before="0" w:line="240" w:lineRule="auto"/>
        <w:ind w:firstLine="709"/>
        <w:rPr>
          <w:i w:val="0"/>
          <w:color w:val="000000" w:themeColor="text1"/>
          <w:sz w:val="28"/>
          <w:szCs w:val="28"/>
        </w:rPr>
      </w:pPr>
      <w:r w:rsidRPr="00E06A11">
        <w:rPr>
          <w:i w:val="0"/>
          <w:color w:val="000000" w:themeColor="text1"/>
          <w:sz w:val="28"/>
          <w:szCs w:val="28"/>
        </w:rPr>
        <w:t>9.1. Компьютерные классы для проведения занятий</w:t>
      </w:r>
    </w:p>
    <w:p w14:paraId="690616F1" w14:textId="77777777" w:rsidR="00625212" w:rsidRPr="00E06A11" w:rsidRDefault="00625212" w:rsidP="008C38CA">
      <w:pPr>
        <w:pStyle w:val="11"/>
        <w:shd w:val="clear" w:color="auto" w:fill="auto"/>
        <w:spacing w:before="0" w:line="240" w:lineRule="auto"/>
        <w:ind w:firstLine="709"/>
        <w:rPr>
          <w:i w:val="0"/>
          <w:color w:val="000000" w:themeColor="text1"/>
          <w:sz w:val="28"/>
          <w:szCs w:val="28"/>
        </w:rPr>
      </w:pPr>
      <w:r w:rsidRPr="00E06A11">
        <w:rPr>
          <w:i w:val="0"/>
          <w:color w:val="000000" w:themeColor="text1"/>
          <w:sz w:val="28"/>
          <w:szCs w:val="28"/>
        </w:rPr>
        <w:t>9.2. Программное обеспечение процедуры оценки параметров множественной регрессии</w:t>
      </w:r>
    </w:p>
    <w:p w14:paraId="29AAFE4F" w14:textId="77777777" w:rsidR="0098609E" w:rsidRPr="00E06A11" w:rsidRDefault="0098609E" w:rsidP="008C38CA">
      <w:pPr>
        <w:pStyle w:val="11"/>
        <w:shd w:val="clear" w:color="auto" w:fill="auto"/>
        <w:spacing w:before="0" w:line="240" w:lineRule="auto"/>
        <w:ind w:firstLine="709"/>
        <w:rPr>
          <w:i w:val="0"/>
          <w:color w:val="000000" w:themeColor="text1"/>
          <w:sz w:val="28"/>
          <w:szCs w:val="28"/>
        </w:rPr>
      </w:pPr>
      <w:r w:rsidRPr="00E06A11">
        <w:rPr>
          <w:i w:val="0"/>
          <w:color w:val="000000" w:themeColor="text1"/>
          <w:sz w:val="28"/>
          <w:szCs w:val="28"/>
        </w:rPr>
        <w:t xml:space="preserve">9.3. Имитационное компьютерное моделирование экономической ситуации. </w:t>
      </w:r>
    </w:p>
    <w:p w14:paraId="1FEADF9D" w14:textId="77777777" w:rsidR="00F1320D" w:rsidRPr="00E06A11" w:rsidRDefault="00F1320D" w:rsidP="008C38CA">
      <w:pPr>
        <w:pStyle w:val="11"/>
        <w:shd w:val="clear" w:color="auto" w:fill="auto"/>
        <w:spacing w:before="0" w:line="240" w:lineRule="auto"/>
        <w:ind w:firstLine="709"/>
        <w:rPr>
          <w:i w:val="0"/>
          <w:color w:val="000000" w:themeColor="text1"/>
          <w:sz w:val="28"/>
          <w:szCs w:val="28"/>
        </w:rPr>
      </w:pPr>
    </w:p>
    <w:p w14:paraId="10914562" w14:textId="77777777" w:rsidR="00932B11" w:rsidRPr="00E06A11" w:rsidRDefault="00331335" w:rsidP="006E7732">
      <w:pPr>
        <w:pStyle w:val="20"/>
        <w:shd w:val="clear" w:color="auto" w:fill="auto"/>
        <w:tabs>
          <w:tab w:val="left" w:pos="0"/>
        </w:tabs>
        <w:spacing w:line="240" w:lineRule="auto"/>
        <w:ind w:left="709" w:firstLine="0"/>
        <w:rPr>
          <w:color w:val="000000" w:themeColor="text1"/>
          <w:sz w:val="28"/>
          <w:szCs w:val="28"/>
        </w:rPr>
      </w:pPr>
      <w:r w:rsidRPr="00E06A11">
        <w:rPr>
          <w:color w:val="000000" w:themeColor="text1"/>
          <w:sz w:val="28"/>
          <w:szCs w:val="28"/>
        </w:rPr>
        <w:t>У</w:t>
      </w:r>
      <w:r w:rsidR="00932B11" w:rsidRPr="00E06A11">
        <w:rPr>
          <w:color w:val="000000" w:themeColor="text1"/>
          <w:sz w:val="28"/>
          <w:szCs w:val="28"/>
        </w:rPr>
        <w:t>чебно-методическо</w:t>
      </w:r>
      <w:r w:rsidRPr="00E06A11">
        <w:rPr>
          <w:color w:val="000000" w:themeColor="text1"/>
          <w:sz w:val="28"/>
          <w:szCs w:val="28"/>
        </w:rPr>
        <w:t>е</w:t>
      </w:r>
      <w:r w:rsidR="00932B11" w:rsidRPr="00E06A11">
        <w:rPr>
          <w:color w:val="000000" w:themeColor="text1"/>
          <w:sz w:val="28"/>
          <w:szCs w:val="28"/>
        </w:rPr>
        <w:t xml:space="preserve"> обеспечени</w:t>
      </w:r>
      <w:r w:rsidRPr="00E06A11">
        <w:rPr>
          <w:color w:val="000000" w:themeColor="text1"/>
          <w:sz w:val="28"/>
          <w:szCs w:val="28"/>
        </w:rPr>
        <w:t>е</w:t>
      </w:r>
      <w:r w:rsidR="00932B11" w:rsidRPr="00E06A11">
        <w:rPr>
          <w:color w:val="000000" w:themeColor="text1"/>
          <w:sz w:val="28"/>
          <w:szCs w:val="28"/>
        </w:rPr>
        <w:t xml:space="preserve"> </w:t>
      </w:r>
      <w:r w:rsidRPr="00E06A11">
        <w:rPr>
          <w:color w:val="000000" w:themeColor="text1"/>
          <w:sz w:val="28"/>
          <w:szCs w:val="28"/>
        </w:rPr>
        <w:t>курса</w:t>
      </w:r>
    </w:p>
    <w:p w14:paraId="301F6EAF" w14:textId="77777777" w:rsidR="00F1320D" w:rsidRPr="00E06A11" w:rsidRDefault="00F1320D" w:rsidP="00331335">
      <w:pPr>
        <w:pStyle w:val="20"/>
        <w:numPr>
          <w:ilvl w:val="2"/>
          <w:numId w:val="8"/>
        </w:numPr>
        <w:shd w:val="clear" w:color="auto" w:fill="auto"/>
        <w:tabs>
          <w:tab w:val="left" w:pos="1500"/>
        </w:tabs>
        <w:spacing w:line="240" w:lineRule="auto"/>
        <w:ind w:firstLine="709"/>
        <w:jc w:val="center"/>
        <w:rPr>
          <w:color w:val="000000" w:themeColor="text1"/>
          <w:sz w:val="28"/>
          <w:szCs w:val="28"/>
        </w:rPr>
      </w:pPr>
    </w:p>
    <w:p w14:paraId="40E5FE40" w14:textId="77777777" w:rsidR="00932B11" w:rsidRPr="00E06A11" w:rsidRDefault="00932B11" w:rsidP="00932B11">
      <w:pPr>
        <w:pStyle w:val="20"/>
        <w:shd w:val="clear" w:color="auto" w:fill="auto"/>
        <w:tabs>
          <w:tab w:val="left" w:pos="0"/>
        </w:tabs>
        <w:spacing w:line="240" w:lineRule="auto"/>
        <w:ind w:left="709" w:firstLine="0"/>
        <w:rPr>
          <w:rStyle w:val="22"/>
          <w:b w:val="0"/>
          <w:bCs w:val="0"/>
          <w:i w:val="0"/>
          <w:iCs w:val="0"/>
          <w:color w:val="000000" w:themeColor="text1"/>
          <w:sz w:val="28"/>
          <w:szCs w:val="28"/>
        </w:rPr>
      </w:pPr>
      <w:r w:rsidRPr="00E06A11">
        <w:rPr>
          <w:rStyle w:val="22"/>
          <w:b w:val="0"/>
          <w:color w:val="000000" w:themeColor="text1"/>
          <w:sz w:val="28"/>
          <w:szCs w:val="28"/>
        </w:rPr>
        <w:t>Литература:</w:t>
      </w:r>
    </w:p>
    <w:p w14:paraId="5257AC73" w14:textId="77777777" w:rsidR="00932B11" w:rsidRPr="00E06A11" w:rsidRDefault="00932B11" w:rsidP="006E7732">
      <w:pPr>
        <w:shd w:val="clear" w:color="auto" w:fill="FFFFFF"/>
        <w:tabs>
          <w:tab w:val="left" w:leader="underscore" w:pos="706"/>
          <w:tab w:val="left" w:pos="7714"/>
          <w:tab w:val="left" w:pos="9787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A1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1. </w:t>
      </w: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РФ «О государственном прогнозировании и программах социально-экономического развития Российской Федерации», </w:t>
      </w:r>
      <w:r w:rsidRPr="00E06A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№11</w:t>
      </w: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5-ФЗ, утвержден Президентом </w:t>
      </w:r>
      <w:r w:rsidRPr="00E06A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РФ </w:t>
      </w: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20.07.</w:t>
      </w:r>
      <w:r w:rsidRPr="00E06A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995 г.</w:t>
      </w:r>
    </w:p>
    <w:p w14:paraId="087F9165" w14:textId="77777777" w:rsidR="00932B11" w:rsidRPr="00E06A11" w:rsidRDefault="00932B11" w:rsidP="006E7732">
      <w:pPr>
        <w:shd w:val="clear" w:color="auto" w:fill="FFFFFF"/>
        <w:tabs>
          <w:tab w:val="left" w:pos="1229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A1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2.</w:t>
      </w: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5B8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</w:t>
      </w:r>
      <w:r w:rsidR="00973851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CA25B8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стратегическом планировании</w:t>
      </w:r>
      <w:r w:rsidR="00973851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от 24 июня 2014г. </w:t>
      </w:r>
    </w:p>
    <w:p w14:paraId="20F98C76" w14:textId="77777777" w:rsidR="00932B11" w:rsidRPr="00E06A11" w:rsidRDefault="00932B11" w:rsidP="006E773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Указ Президента  </w:t>
      </w:r>
      <w:r w:rsidRPr="00E06A11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Российской Федерации  </w:t>
      </w:r>
      <w:r w:rsidRPr="00E06A11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o</w:t>
      </w:r>
      <w:r w:rsidRPr="00E06A1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т </w:t>
      </w: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28 июня 2007г. № 825</w:t>
      </w:r>
    </w:p>
    <w:p w14:paraId="208E4A42" w14:textId="77777777" w:rsidR="00932B11" w:rsidRPr="00E06A11" w:rsidRDefault="00932B11" w:rsidP="006E773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6A11">
        <w:rPr>
          <w:rFonts w:ascii="Times New Roman" w:hAnsi="Times New Roman"/>
          <w:color w:val="000000" w:themeColor="text1"/>
          <w:sz w:val="28"/>
          <w:szCs w:val="28"/>
        </w:rPr>
        <w:t>4.  Гапоненко А.Л., Панкрухин А.П. Стратегическое  управление:  Учебник// М.: Омега- Л, 2004.</w:t>
      </w:r>
    </w:p>
    <w:p w14:paraId="0DC39315" w14:textId="77777777" w:rsidR="00932B11" w:rsidRPr="00E06A11" w:rsidRDefault="00932B11" w:rsidP="006E77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5. Гранберг А.Г. Основы региональной экономики. М.: ГУ ВШЭ, 2000,  370с.</w:t>
      </w:r>
    </w:p>
    <w:p w14:paraId="22EE3C96" w14:textId="77777777" w:rsidR="00932B11" w:rsidRPr="00E06A11" w:rsidRDefault="00932B11" w:rsidP="006E773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6. Колосовский Н.Н. Избранные труды. // Смоленск, «Ойкумена», 2006. 336 с.</w:t>
      </w:r>
    </w:p>
    <w:p w14:paraId="2897038F" w14:textId="77777777" w:rsidR="00932B11" w:rsidRPr="00E06A11" w:rsidRDefault="00932B11" w:rsidP="006E773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7. Орешин В.П., Потапов Л.В. Управление региональной экономикой //М., ТЕИС, 2004, 234с.</w:t>
      </w:r>
    </w:p>
    <w:p w14:paraId="44706036" w14:textId="77777777" w:rsidR="00CA25B8" w:rsidRPr="00E06A11" w:rsidRDefault="00CA25B8" w:rsidP="006E773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6A11">
        <w:rPr>
          <w:rFonts w:ascii="Times New Roman" w:hAnsi="Times New Roman"/>
          <w:color w:val="000000" w:themeColor="text1"/>
          <w:sz w:val="28"/>
          <w:szCs w:val="28"/>
        </w:rPr>
        <w:t xml:space="preserve">8. Концепция долгосрочного социально-экономического развития Российской Федерации на период до 2020 года (МЭР РФ, Москва, август 2008 г., – </w:t>
      </w:r>
      <w:r w:rsidRPr="00E06A11">
        <w:rPr>
          <w:rFonts w:ascii="Times New Roman" w:hAnsi="Times New Roman"/>
          <w:color w:val="000000" w:themeColor="text1"/>
          <w:sz w:val="28"/>
          <w:szCs w:val="28"/>
          <w:lang w:val="en-US"/>
        </w:rPr>
        <w:t>www</w:t>
      </w:r>
      <w:r w:rsidRPr="00E06A1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06A11">
        <w:rPr>
          <w:rFonts w:ascii="Times New Roman" w:hAnsi="Times New Roman"/>
          <w:color w:val="000000" w:themeColor="text1"/>
          <w:sz w:val="28"/>
          <w:szCs w:val="28"/>
          <w:lang w:val="en-US"/>
        </w:rPr>
        <w:t>kdr</w:t>
      </w:r>
      <w:r w:rsidRPr="00E06A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0" w:history="1">
        <w:r w:rsidRPr="00E06A11">
          <w:rPr>
            <w:rFonts w:ascii="Times New Roman" w:hAnsi="Times New Roman"/>
            <w:color w:val="000000" w:themeColor="text1"/>
            <w:sz w:val="28"/>
            <w:szCs w:val="28"/>
          </w:rPr>
          <w:t>2020.</w:t>
        </w:r>
        <w:r w:rsidRPr="00E06A11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E06A11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14:paraId="2627DA99" w14:textId="77777777" w:rsidR="00932B11" w:rsidRPr="00E06A11" w:rsidRDefault="00CA25B8" w:rsidP="006E773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32B11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932B11" w:rsidRPr="00E06A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Глазьев </w:t>
      </w:r>
      <w:r w:rsidR="00932B11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С.Ю. Стратегия опережающего развития России в условиях глобального кризиса. – М.: Экономика, 2010.</w:t>
      </w:r>
    </w:p>
    <w:p w14:paraId="61F9F765" w14:textId="77777777" w:rsidR="00932B11" w:rsidRPr="00E06A11" w:rsidRDefault="00CA25B8" w:rsidP="006E773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932B11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. Фетисов Г.Г., Орешин В.П. Региональная экономика и управление. – М., Инфра-М, 2013,  320с.</w:t>
      </w:r>
    </w:p>
    <w:p w14:paraId="4D94D966" w14:textId="77777777" w:rsidR="00932B11" w:rsidRPr="00E06A11" w:rsidRDefault="00CA25B8" w:rsidP="006E7732">
      <w:pPr>
        <w:pStyle w:val="11"/>
        <w:shd w:val="clear" w:color="auto" w:fill="auto"/>
        <w:spacing w:before="0" w:line="240" w:lineRule="auto"/>
        <w:ind w:firstLine="709"/>
        <w:jc w:val="both"/>
        <w:rPr>
          <w:i w:val="0"/>
          <w:color w:val="000000" w:themeColor="text1"/>
          <w:sz w:val="28"/>
          <w:szCs w:val="28"/>
        </w:rPr>
      </w:pPr>
      <w:r w:rsidRPr="00E06A11">
        <w:rPr>
          <w:i w:val="0"/>
          <w:color w:val="000000" w:themeColor="text1"/>
          <w:sz w:val="28"/>
          <w:szCs w:val="28"/>
        </w:rPr>
        <w:t>11.</w:t>
      </w:r>
      <w:r w:rsidR="00932B11" w:rsidRPr="00E06A11">
        <w:rPr>
          <w:color w:val="000000" w:themeColor="text1"/>
          <w:sz w:val="28"/>
          <w:szCs w:val="28"/>
        </w:rPr>
        <w:t xml:space="preserve"> </w:t>
      </w:r>
      <w:hyperlink r:id="rId11" w:history="1">
        <w:r w:rsidR="00932B11" w:rsidRPr="00E06A11">
          <w:rPr>
            <w:i w:val="0"/>
            <w:color w:val="000000" w:themeColor="text1"/>
            <w:sz w:val="28"/>
            <w:szCs w:val="28"/>
          </w:rPr>
          <w:t>Мусаев Р.А.</w:t>
        </w:r>
      </w:hyperlink>
      <w:r w:rsidR="00932B11" w:rsidRPr="00E06A11">
        <w:rPr>
          <w:i w:val="0"/>
          <w:color w:val="000000" w:themeColor="text1"/>
          <w:sz w:val="28"/>
          <w:szCs w:val="28"/>
        </w:rPr>
        <w:t>,  </w:t>
      </w:r>
      <w:hyperlink r:id="rId12" w:history="1">
        <w:r w:rsidR="00932B11" w:rsidRPr="00E06A11">
          <w:rPr>
            <w:i w:val="0"/>
            <w:color w:val="000000" w:themeColor="text1"/>
            <w:sz w:val="28"/>
            <w:szCs w:val="28"/>
          </w:rPr>
          <w:t>Бухарова Е.М.</w:t>
        </w:r>
      </w:hyperlink>
      <w:r w:rsidR="00932B11" w:rsidRPr="00E06A11">
        <w:rPr>
          <w:i w:val="0"/>
          <w:color w:val="000000" w:themeColor="text1"/>
          <w:sz w:val="28"/>
          <w:szCs w:val="28"/>
        </w:rPr>
        <w:t xml:space="preserve">  </w:t>
      </w:r>
      <w:hyperlink r:id="rId13" w:history="1">
        <w:r w:rsidR="00932B11" w:rsidRPr="00E06A11">
          <w:rPr>
            <w:i w:val="0"/>
            <w:color w:val="000000" w:themeColor="text1"/>
            <w:sz w:val="28"/>
            <w:szCs w:val="28"/>
          </w:rPr>
          <w:t>Значение технико-внедренческих зон для становления региональных инновационных систем в России</w:t>
        </w:r>
      </w:hyperlink>
      <w:r w:rsidR="00932B11" w:rsidRPr="00E06A11">
        <w:rPr>
          <w:i w:val="0"/>
          <w:color w:val="000000" w:themeColor="text1"/>
          <w:sz w:val="28"/>
          <w:szCs w:val="28"/>
        </w:rPr>
        <w:t xml:space="preserve"> //Региональная </w:t>
      </w:r>
      <w:r w:rsidR="00932B11" w:rsidRPr="00E06A11">
        <w:rPr>
          <w:i w:val="0"/>
          <w:color w:val="000000" w:themeColor="text1"/>
          <w:sz w:val="28"/>
          <w:szCs w:val="28"/>
        </w:rPr>
        <w:lastRenderedPageBreak/>
        <w:t>экономика: теория и практика». № 41. 2013г</w:t>
      </w:r>
    </w:p>
    <w:p w14:paraId="6264F39F" w14:textId="77777777" w:rsidR="00932B11" w:rsidRPr="00E06A11" w:rsidRDefault="00CA25B8" w:rsidP="006E7732">
      <w:pPr>
        <w:pStyle w:val="11"/>
        <w:shd w:val="clear" w:color="auto" w:fill="auto"/>
        <w:spacing w:before="0" w:line="240" w:lineRule="auto"/>
        <w:ind w:firstLine="709"/>
        <w:jc w:val="both"/>
        <w:rPr>
          <w:i w:val="0"/>
          <w:color w:val="000000" w:themeColor="text1"/>
          <w:sz w:val="28"/>
          <w:szCs w:val="28"/>
        </w:rPr>
      </w:pPr>
      <w:r w:rsidRPr="00E06A11">
        <w:rPr>
          <w:i w:val="0"/>
          <w:color w:val="000000" w:themeColor="text1"/>
          <w:sz w:val="28"/>
          <w:szCs w:val="28"/>
        </w:rPr>
        <w:t>12</w:t>
      </w:r>
      <w:r w:rsidR="00932B11" w:rsidRPr="00E06A11">
        <w:rPr>
          <w:i w:val="0"/>
          <w:color w:val="000000" w:themeColor="text1"/>
          <w:sz w:val="28"/>
          <w:szCs w:val="28"/>
        </w:rPr>
        <w:t>. Стратегическое управление. Под ред. Орешина В.П. // М.:</w:t>
      </w:r>
      <w:r w:rsidR="00C05F65" w:rsidRPr="00E06A11">
        <w:rPr>
          <w:i w:val="0"/>
          <w:color w:val="000000" w:themeColor="text1"/>
          <w:sz w:val="28"/>
          <w:szCs w:val="28"/>
        </w:rPr>
        <w:t xml:space="preserve"> Изд-во</w:t>
      </w:r>
      <w:r w:rsidR="00932B11" w:rsidRPr="00E06A11">
        <w:rPr>
          <w:i w:val="0"/>
          <w:color w:val="000000" w:themeColor="text1"/>
          <w:sz w:val="28"/>
          <w:szCs w:val="28"/>
        </w:rPr>
        <w:t xml:space="preserve"> МАТИ, 2010. Раздел 3. Стратегическое управление  региональным развитием. С. 352-521.</w:t>
      </w:r>
    </w:p>
    <w:p w14:paraId="55E3053C" w14:textId="77777777" w:rsidR="00331335" w:rsidRPr="00E06A11" w:rsidRDefault="00973851" w:rsidP="006E7732">
      <w:pPr>
        <w:shd w:val="clear" w:color="auto" w:fill="FFFFFF"/>
        <w:tabs>
          <w:tab w:val="left" w:leader="underscore" w:pos="4565"/>
          <w:tab w:val="left" w:pos="5726"/>
          <w:tab w:val="left" w:pos="8112"/>
          <w:tab w:val="left" w:pos="8880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331335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Основные параметры прогноза социально-экономического развития Российской Федерации на период до 2020-2030 годов (МЭР РФ, Москва, август 2008 г – </w:t>
      </w:r>
      <w:r w:rsidR="00331335" w:rsidRPr="00E06A1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331335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1335" w:rsidRPr="00E06A1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proekt</w:t>
      </w:r>
      <w:r w:rsidR="00331335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31335" w:rsidRPr="00E06A1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prognoz</w:t>
      </w:r>
      <w:r w:rsidR="00331335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 w:history="1">
        <w:r w:rsidR="00331335" w:rsidRPr="00E06A11">
          <w:rPr>
            <w:rFonts w:ascii="Times New Roman" w:hAnsi="Times New Roman" w:cs="Times New Roman"/>
            <w:color w:val="000000" w:themeColor="text1"/>
            <w:sz w:val="28"/>
            <w:szCs w:val="28"/>
          </w:rPr>
          <w:t>2020.</w:t>
        </w:r>
        <w:r w:rsidR="00331335" w:rsidRPr="00E06A11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331335" w:rsidRPr="00E0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14:paraId="014CACE9" w14:textId="77777777" w:rsidR="00E54821" w:rsidRPr="00E06A11" w:rsidRDefault="00E10966" w:rsidP="00E54821">
      <w:pPr>
        <w:pStyle w:val="11"/>
        <w:shd w:val="clear" w:color="auto" w:fill="auto"/>
        <w:spacing w:before="0" w:line="240" w:lineRule="auto"/>
        <w:ind w:firstLine="709"/>
        <w:jc w:val="both"/>
        <w:rPr>
          <w:i w:val="0"/>
          <w:color w:val="000000" w:themeColor="text1"/>
          <w:sz w:val="28"/>
          <w:szCs w:val="28"/>
        </w:rPr>
      </w:pPr>
      <w:r w:rsidRPr="00E06A11">
        <w:rPr>
          <w:i w:val="0"/>
          <w:color w:val="000000" w:themeColor="text1"/>
          <w:sz w:val="28"/>
          <w:szCs w:val="28"/>
        </w:rPr>
        <w:t>14. Модернизация  экономики России</w:t>
      </w:r>
      <w:r w:rsidR="006E7732" w:rsidRPr="00E06A11">
        <w:rPr>
          <w:i w:val="0"/>
          <w:color w:val="000000" w:themeColor="text1"/>
          <w:sz w:val="28"/>
          <w:szCs w:val="28"/>
        </w:rPr>
        <w:t xml:space="preserve"> Под ред. Каширина В.В., Орешина В.П. </w:t>
      </w:r>
      <w:r w:rsidRPr="00E06A11">
        <w:rPr>
          <w:i w:val="0"/>
          <w:color w:val="000000" w:themeColor="text1"/>
          <w:sz w:val="28"/>
          <w:szCs w:val="28"/>
        </w:rPr>
        <w:t xml:space="preserve"> /М,: Изд-во  МАТИ, 2014, Том 1.</w:t>
      </w:r>
      <w:r w:rsidR="006E7732" w:rsidRPr="00E06A11">
        <w:rPr>
          <w:i w:val="0"/>
          <w:color w:val="000000" w:themeColor="text1"/>
          <w:sz w:val="28"/>
          <w:szCs w:val="28"/>
        </w:rPr>
        <w:t xml:space="preserve"> </w:t>
      </w:r>
    </w:p>
    <w:p w14:paraId="75921F83" w14:textId="77777777" w:rsidR="00E54821" w:rsidRPr="00E06A11" w:rsidRDefault="00E54821" w:rsidP="00E54821">
      <w:pPr>
        <w:pStyle w:val="11"/>
        <w:shd w:val="clear" w:color="auto" w:fill="auto"/>
        <w:spacing w:before="0" w:line="240" w:lineRule="auto"/>
        <w:ind w:firstLine="709"/>
        <w:jc w:val="both"/>
        <w:rPr>
          <w:rStyle w:val="Strong"/>
          <w:b w:val="0"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E06A11">
        <w:rPr>
          <w:i w:val="0"/>
          <w:color w:val="000000" w:themeColor="text1"/>
          <w:sz w:val="28"/>
          <w:szCs w:val="28"/>
        </w:rPr>
        <w:t xml:space="preserve">15. </w:t>
      </w:r>
      <w:r w:rsidR="00932B11" w:rsidRPr="00E06A11">
        <w:rPr>
          <w:i w:val="0"/>
          <w:color w:val="000000" w:themeColor="text1"/>
          <w:sz w:val="28"/>
          <w:szCs w:val="28"/>
        </w:rPr>
        <w:t xml:space="preserve"> </w:t>
      </w:r>
      <w:r w:rsidRPr="00E06A11">
        <w:rPr>
          <w:rStyle w:val="Strong"/>
          <w:b w:val="0"/>
          <w:i w:val="0"/>
          <w:iCs w:val="0"/>
          <w:color w:val="000000" w:themeColor="text1"/>
          <w:sz w:val="28"/>
          <w:szCs w:val="28"/>
          <w:shd w:val="clear" w:color="auto" w:fill="FFFFFF"/>
        </w:rPr>
        <w:t>Мусаев Р.А.. Решиев С.С. Стратегия социально-экономического развития Юга России. М. Центробланк. 2014.</w:t>
      </w:r>
    </w:p>
    <w:p w14:paraId="01CFDFA1" w14:textId="77777777" w:rsidR="00E54821" w:rsidRPr="00E06A11" w:rsidRDefault="00E54821" w:rsidP="00E54821">
      <w:pPr>
        <w:pStyle w:val="11"/>
        <w:shd w:val="clear" w:color="auto" w:fill="auto"/>
        <w:spacing w:before="0" w:line="240" w:lineRule="auto"/>
        <w:ind w:firstLine="709"/>
        <w:jc w:val="both"/>
        <w:rPr>
          <w:rStyle w:val="Strong"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E06A11">
        <w:rPr>
          <w:rStyle w:val="Strong"/>
          <w:b w:val="0"/>
          <w:i w:val="0"/>
          <w:iCs w:val="0"/>
          <w:color w:val="000000" w:themeColor="text1"/>
          <w:sz w:val="28"/>
          <w:szCs w:val="28"/>
          <w:shd w:val="clear" w:color="auto" w:fill="FFFFFF"/>
        </w:rPr>
        <w:t>16. Мусаев Р.А., Черныш Ю.В. Итоги реформирования и перспективы развития российской электороэнергетики//Региональная экономика: теория и практика». № 29. 2014.</w:t>
      </w:r>
      <w:r w:rsidRPr="00E06A11">
        <w:rPr>
          <w:rStyle w:val="Strong"/>
          <w:b w:val="0"/>
          <w:color w:val="000000" w:themeColor="text1"/>
          <w:sz w:val="28"/>
          <w:szCs w:val="28"/>
        </w:rPr>
        <w:br/>
      </w:r>
    </w:p>
    <w:p w14:paraId="1EC2C5E2" w14:textId="77777777" w:rsidR="00625212" w:rsidRPr="00E06A11" w:rsidRDefault="00973851" w:rsidP="00E5482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  <w:sectPr w:rsidR="00625212" w:rsidRPr="00E06A11" w:rsidSect="000D03BF">
          <w:footerReference w:type="default" r:id="rId15"/>
          <w:type w:val="continuous"/>
          <w:pgSz w:w="11906" w:h="16838"/>
          <w:pgMar w:top="743" w:right="776" w:bottom="954" w:left="848" w:header="0" w:footer="3" w:gutter="0"/>
          <w:cols w:space="720"/>
          <w:noEndnote/>
          <w:docGrid w:linePitch="360"/>
        </w:sectPr>
      </w:pPr>
      <w:r w:rsidRPr="00E06A11">
        <w:rPr>
          <w:color w:val="000000" w:themeColor="text1"/>
          <w:sz w:val="28"/>
          <w:szCs w:val="28"/>
        </w:rPr>
        <w:t>Примечания</w:t>
      </w:r>
    </w:p>
    <w:p w14:paraId="312E30E4" w14:textId="77777777" w:rsidR="008A759D" w:rsidRPr="00E06A11" w:rsidRDefault="00F7298E" w:rsidP="008C38CA">
      <w:pPr>
        <w:pStyle w:val="a0"/>
        <w:shd w:val="clear" w:color="auto" w:fill="auto"/>
        <w:tabs>
          <w:tab w:val="left" w:pos="166"/>
        </w:tabs>
        <w:spacing w:line="240" w:lineRule="auto"/>
        <w:ind w:firstLine="709"/>
        <w:rPr>
          <w:b w:val="0"/>
          <w:color w:val="000000" w:themeColor="text1"/>
          <w:sz w:val="28"/>
          <w:szCs w:val="28"/>
        </w:rPr>
      </w:pPr>
      <w:r w:rsidRPr="00E06A11">
        <w:rPr>
          <w:b w:val="0"/>
          <w:color w:val="000000" w:themeColor="text1"/>
          <w:sz w:val="28"/>
          <w:szCs w:val="28"/>
          <w:vertAlign w:val="superscript"/>
        </w:rPr>
        <w:lastRenderedPageBreak/>
        <w:t>1</w:t>
      </w:r>
      <w:r w:rsidRPr="00E06A11">
        <w:rPr>
          <w:b w:val="0"/>
          <w:color w:val="000000" w:themeColor="text1"/>
          <w:sz w:val="28"/>
          <w:szCs w:val="28"/>
        </w:rPr>
        <w:tab/>
      </w:r>
      <w:r w:rsidRPr="00E06A11">
        <w:rPr>
          <w:rStyle w:val="a1"/>
          <w:bCs/>
          <w:color w:val="000000" w:themeColor="text1"/>
          <w:sz w:val="28"/>
          <w:szCs w:val="28"/>
        </w:rPr>
        <w:t>Планируемые результаты обучения по дисциплине</w:t>
      </w:r>
      <w:r w:rsidRPr="00E06A11">
        <w:rPr>
          <w:b w:val="0"/>
          <w:color w:val="000000" w:themeColor="text1"/>
          <w:sz w:val="28"/>
          <w:szCs w:val="28"/>
        </w:rPr>
        <w:t xml:space="preserve"> - это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программы. (Виды профессиональной деятельности и компетенции указаны в Приложениях №№1 и 2 письма к зав.кафедрами)</w:t>
      </w:r>
    </w:p>
    <w:p w14:paraId="541677BD" w14:textId="77777777" w:rsidR="008A759D" w:rsidRPr="00E06A11" w:rsidRDefault="00F7298E" w:rsidP="008C38CA">
      <w:pPr>
        <w:pStyle w:val="a0"/>
        <w:shd w:val="clear" w:color="auto" w:fill="auto"/>
        <w:tabs>
          <w:tab w:val="left" w:pos="175"/>
        </w:tabs>
        <w:spacing w:line="240" w:lineRule="auto"/>
        <w:ind w:firstLine="709"/>
        <w:rPr>
          <w:b w:val="0"/>
          <w:color w:val="000000" w:themeColor="text1"/>
          <w:sz w:val="28"/>
          <w:szCs w:val="28"/>
        </w:rPr>
      </w:pPr>
      <w:r w:rsidRPr="00E06A11">
        <w:rPr>
          <w:b w:val="0"/>
          <w:color w:val="000000" w:themeColor="text1"/>
          <w:sz w:val="28"/>
          <w:szCs w:val="28"/>
          <w:vertAlign w:val="superscript"/>
        </w:rPr>
        <w:t>2</w:t>
      </w:r>
      <w:r w:rsidRPr="00E06A11">
        <w:rPr>
          <w:b w:val="0"/>
          <w:color w:val="000000" w:themeColor="text1"/>
          <w:sz w:val="28"/>
          <w:szCs w:val="28"/>
        </w:rPr>
        <w:tab/>
        <w:t>Знать - воспроизводить и объяснять учебный материал с требуемой степенью научной точности и полноты.</w:t>
      </w:r>
    </w:p>
    <w:p w14:paraId="7CFC707D" w14:textId="77777777" w:rsidR="008A759D" w:rsidRPr="00E06A11" w:rsidRDefault="00F7298E" w:rsidP="008C38CA">
      <w:pPr>
        <w:pStyle w:val="a0"/>
        <w:shd w:val="clear" w:color="auto" w:fill="auto"/>
        <w:tabs>
          <w:tab w:val="left" w:pos="170"/>
        </w:tabs>
        <w:spacing w:line="240" w:lineRule="auto"/>
        <w:ind w:firstLine="709"/>
        <w:rPr>
          <w:b w:val="0"/>
          <w:color w:val="000000" w:themeColor="text1"/>
          <w:sz w:val="28"/>
          <w:szCs w:val="28"/>
        </w:rPr>
      </w:pPr>
      <w:r w:rsidRPr="00E06A11">
        <w:rPr>
          <w:b w:val="0"/>
          <w:color w:val="000000" w:themeColor="text1"/>
          <w:sz w:val="28"/>
          <w:szCs w:val="28"/>
          <w:vertAlign w:val="superscript"/>
        </w:rPr>
        <w:t>3</w:t>
      </w:r>
      <w:r w:rsidRPr="00E06A11">
        <w:rPr>
          <w:b w:val="0"/>
          <w:color w:val="000000" w:themeColor="text1"/>
          <w:sz w:val="28"/>
          <w:szCs w:val="28"/>
        </w:rPr>
        <w:tab/>
        <w:t>Уметь - решать типичные задачи на основе воспроизведения стандартных алгоритмов решения;</w:t>
      </w:r>
    </w:p>
    <w:p w14:paraId="7B745BA6" w14:textId="77777777" w:rsidR="008A759D" w:rsidRPr="00E06A11" w:rsidRDefault="00F7298E" w:rsidP="008C38CA">
      <w:pPr>
        <w:pStyle w:val="a0"/>
        <w:shd w:val="clear" w:color="auto" w:fill="auto"/>
        <w:tabs>
          <w:tab w:val="left" w:pos="175"/>
        </w:tabs>
        <w:spacing w:line="240" w:lineRule="auto"/>
        <w:ind w:firstLine="709"/>
        <w:rPr>
          <w:b w:val="0"/>
          <w:color w:val="000000" w:themeColor="text1"/>
          <w:sz w:val="28"/>
          <w:szCs w:val="28"/>
        </w:rPr>
      </w:pPr>
      <w:r w:rsidRPr="00E06A11">
        <w:rPr>
          <w:b w:val="0"/>
          <w:color w:val="000000" w:themeColor="text1"/>
          <w:sz w:val="28"/>
          <w:szCs w:val="28"/>
          <w:vertAlign w:val="superscript"/>
        </w:rPr>
        <w:t>4</w:t>
      </w:r>
      <w:r w:rsidRPr="00E06A11">
        <w:rPr>
          <w:b w:val="0"/>
          <w:color w:val="000000" w:themeColor="text1"/>
          <w:sz w:val="28"/>
          <w:szCs w:val="28"/>
        </w:rPr>
        <w:tab/>
        <w:t>Владеть - решать усложненные задачи на основе приобретенных знаний, умений и навыков, с их применением в нетипичных ситуациях. «Иметь навык» - многократно применять «умение», довести «умение» до автоматизма</w:t>
      </w:r>
    </w:p>
    <w:p w14:paraId="39ECF367" w14:textId="77777777" w:rsidR="008A759D" w:rsidRPr="00E06A11" w:rsidRDefault="00F7298E" w:rsidP="008C38CA">
      <w:pPr>
        <w:pStyle w:val="a0"/>
        <w:shd w:val="clear" w:color="auto" w:fill="auto"/>
        <w:tabs>
          <w:tab w:val="left" w:pos="170"/>
        </w:tabs>
        <w:spacing w:line="240" w:lineRule="auto"/>
        <w:ind w:firstLine="709"/>
        <w:rPr>
          <w:b w:val="0"/>
          <w:color w:val="000000" w:themeColor="text1"/>
          <w:sz w:val="28"/>
          <w:szCs w:val="28"/>
        </w:rPr>
      </w:pPr>
      <w:r w:rsidRPr="00E06A11">
        <w:rPr>
          <w:b w:val="0"/>
          <w:color w:val="000000" w:themeColor="text1"/>
          <w:sz w:val="28"/>
          <w:szCs w:val="28"/>
          <w:vertAlign w:val="superscript"/>
        </w:rPr>
        <w:t>6</w:t>
      </w:r>
      <w:r w:rsidRPr="00E06A11">
        <w:rPr>
          <w:b w:val="0"/>
          <w:color w:val="000000" w:themeColor="text1"/>
          <w:sz w:val="28"/>
          <w:szCs w:val="28"/>
        </w:rPr>
        <w:tab/>
        <w:t>Не более 5 источников</w:t>
      </w:r>
    </w:p>
    <w:sectPr w:rsidR="008A759D" w:rsidRPr="00E06A11" w:rsidSect="000D03BF">
      <w:type w:val="continuous"/>
      <w:pgSz w:w="11906" w:h="16838"/>
      <w:pgMar w:top="743" w:right="776" w:bottom="954" w:left="8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6DB91" w14:textId="77777777" w:rsidR="007738D3" w:rsidRDefault="007738D3" w:rsidP="008A759D">
      <w:r>
        <w:separator/>
      </w:r>
    </w:p>
  </w:endnote>
  <w:endnote w:type="continuationSeparator" w:id="0">
    <w:p w14:paraId="04546A70" w14:textId="77777777" w:rsidR="007738D3" w:rsidRDefault="007738D3" w:rsidP="008A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ewtonC">
    <w:altName w:val="Cambri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1A2A7" w14:textId="5ACA7B37" w:rsidR="003668EC" w:rsidRDefault="003668EC">
    <w:pPr>
      <w:rPr>
        <w:sz w:val="2"/>
        <w:szCs w:val="2"/>
      </w:rPr>
    </w:pPr>
    <w:r w:rsidRPr="000F3F4F"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39521FF" wp14:editId="0B125EC6">
              <wp:simplePos x="0" y="0"/>
              <wp:positionH relativeFrom="page">
                <wp:posOffset>3967480</wp:posOffset>
              </wp:positionH>
              <wp:positionV relativeFrom="page">
                <wp:posOffset>10281285</wp:posOffset>
              </wp:positionV>
              <wp:extent cx="78105" cy="158115"/>
              <wp:effectExtent l="0" t="381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A231C" w14:textId="77777777" w:rsidR="003668EC" w:rsidRDefault="003668EC">
                          <w:pPr>
                            <w:pStyle w:val="a3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9521FF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312.4pt;margin-top:809.55pt;width:6.15pt;height:12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" filled="f" stroked="f">
              <v:textbox style="mso-fit-shape-to-text:t" inset="0,0,0,0">
                <w:txbxContent>
                  <w:p w14:paraId="520A231C" w14:textId="77777777" w:rsidR="003668EC" w:rsidRDefault="003668EC">
                    <w:pPr>
                      <w:pStyle w:val="a3"/>
                      <w:shd w:val="clear" w:color="auto" w:fill="auto"/>
                      <w:spacing w:line="240" w:lineRule="auto"/>
                      <w:jc w:val="left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481F2" w14:textId="77777777" w:rsidR="007738D3" w:rsidRDefault="007738D3">
      <w:r>
        <w:separator/>
      </w:r>
    </w:p>
  </w:footnote>
  <w:footnote w:type="continuationSeparator" w:id="0">
    <w:p w14:paraId="6A5F02CB" w14:textId="77777777" w:rsidR="007738D3" w:rsidRDefault="007738D3">
      <w:r>
        <w:continuationSeparator/>
      </w:r>
    </w:p>
  </w:footnote>
  <w:footnote w:id="1">
    <w:p w14:paraId="5B45E59D" w14:textId="77777777" w:rsidR="003668EC" w:rsidRDefault="003668EC" w:rsidP="002A60B9">
      <w:pPr>
        <w:pStyle w:val="a0"/>
        <w:shd w:val="clear" w:color="auto" w:fill="auto"/>
        <w:tabs>
          <w:tab w:val="left" w:pos="166"/>
        </w:tabs>
        <w:ind w:left="60" w:right="120"/>
      </w:pPr>
      <w:r>
        <w:rPr>
          <w:vertAlign w:val="superscript"/>
        </w:rPr>
        <w:footnoteRef/>
      </w:r>
      <w:r>
        <w:tab/>
      </w:r>
      <w:r>
        <w:rPr>
          <w:rStyle w:val="a1"/>
          <w:b/>
          <w:bCs/>
        </w:rPr>
        <w:t>Планируемые результаты обучения по дисциплине</w:t>
      </w:r>
      <w:r>
        <w:t xml:space="preserve"> - это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программы. (Виды профессиональной деятельности и компетенции указаны в Приложениях №№1 и 2 письма к зав.кафедрами)</w:t>
      </w:r>
    </w:p>
  </w:footnote>
  <w:footnote w:id="2">
    <w:p w14:paraId="238697CC" w14:textId="77777777" w:rsidR="003668EC" w:rsidRDefault="003668EC" w:rsidP="002C2B56">
      <w:pPr>
        <w:pStyle w:val="a0"/>
        <w:shd w:val="clear" w:color="auto" w:fill="auto"/>
        <w:tabs>
          <w:tab w:val="left" w:pos="175"/>
        </w:tabs>
        <w:ind w:left="60"/>
      </w:pPr>
      <w:r>
        <w:rPr>
          <w:vertAlign w:val="superscript"/>
        </w:rPr>
        <w:footnoteRef/>
      </w:r>
      <w:r>
        <w:tab/>
        <w:t>Содержание должно вытекать из параметров, указанных в п. 1, не более 3000 знаков с пробелами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606E6E2"/>
    <w:lvl w:ilvl="0">
      <w:numFmt w:val="bullet"/>
      <w:lvlText w:val="*"/>
      <w:lvlJc w:val="left"/>
    </w:lvl>
  </w:abstractNum>
  <w:abstractNum w:abstractNumId="1">
    <w:nsid w:val="02C737B9"/>
    <w:multiLevelType w:val="hybridMultilevel"/>
    <w:tmpl w:val="46B64744"/>
    <w:lvl w:ilvl="0" w:tplc="3076AAC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2CF6049"/>
    <w:multiLevelType w:val="multilevel"/>
    <w:tmpl w:val="5AB67A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3726798"/>
    <w:multiLevelType w:val="multilevel"/>
    <w:tmpl w:val="16062F4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99694A"/>
    <w:multiLevelType w:val="hybridMultilevel"/>
    <w:tmpl w:val="32D43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7796E"/>
    <w:multiLevelType w:val="hybridMultilevel"/>
    <w:tmpl w:val="74EAB7AA"/>
    <w:lvl w:ilvl="0" w:tplc="605643E6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>
    <w:nsid w:val="21BD7E1E"/>
    <w:multiLevelType w:val="hybridMultilevel"/>
    <w:tmpl w:val="2B2CAC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9AB3204"/>
    <w:multiLevelType w:val="hybridMultilevel"/>
    <w:tmpl w:val="3B1E4916"/>
    <w:lvl w:ilvl="0" w:tplc="285A54D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E573F8"/>
    <w:multiLevelType w:val="hybridMultilevel"/>
    <w:tmpl w:val="5D84206C"/>
    <w:lvl w:ilvl="0" w:tplc="C5B8D24C">
      <w:start w:val="1"/>
      <w:numFmt w:val="decimal"/>
      <w:lvlText w:val="%1."/>
      <w:lvlJc w:val="left"/>
      <w:pPr>
        <w:ind w:left="1780" w:hanging="360"/>
      </w:pPr>
      <w:rPr>
        <w:rFonts w:eastAsia="Microsoft Sans Serif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">
    <w:nsid w:val="48681434"/>
    <w:multiLevelType w:val="multilevel"/>
    <w:tmpl w:val="9A9836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D20AA3"/>
    <w:multiLevelType w:val="hybridMultilevel"/>
    <w:tmpl w:val="7F0A380A"/>
    <w:lvl w:ilvl="0" w:tplc="6FD47608">
      <w:start w:val="1"/>
      <w:numFmt w:val="decimal"/>
      <w:lvlText w:val="(%1)"/>
      <w:lvlJc w:val="left"/>
      <w:pPr>
        <w:ind w:left="2161" w:hanging="13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1">
    <w:nsid w:val="4EEE344A"/>
    <w:multiLevelType w:val="hybridMultilevel"/>
    <w:tmpl w:val="A44A2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44FF1"/>
    <w:multiLevelType w:val="hybridMultilevel"/>
    <w:tmpl w:val="D8AE1FAE"/>
    <w:lvl w:ilvl="0" w:tplc="1D5EF52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5639C6"/>
    <w:multiLevelType w:val="hybridMultilevel"/>
    <w:tmpl w:val="2D964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414223C"/>
    <w:multiLevelType w:val="hybridMultilevel"/>
    <w:tmpl w:val="1A406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05310"/>
    <w:multiLevelType w:val="multilevel"/>
    <w:tmpl w:val="9A9836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B81D56"/>
    <w:multiLevelType w:val="hybridMultilevel"/>
    <w:tmpl w:val="292CFB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D9542B1"/>
    <w:multiLevelType w:val="hybridMultilevel"/>
    <w:tmpl w:val="5748D86C"/>
    <w:lvl w:ilvl="0" w:tplc="678AA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08C33E">
      <w:numFmt w:val="none"/>
      <w:lvlText w:val=""/>
      <w:lvlJc w:val="left"/>
      <w:pPr>
        <w:tabs>
          <w:tab w:val="num" w:pos="360"/>
        </w:tabs>
      </w:pPr>
    </w:lvl>
    <w:lvl w:ilvl="2" w:tplc="B3B0DE5C">
      <w:numFmt w:val="none"/>
      <w:lvlText w:val=""/>
      <w:lvlJc w:val="left"/>
      <w:pPr>
        <w:tabs>
          <w:tab w:val="num" w:pos="360"/>
        </w:tabs>
      </w:pPr>
    </w:lvl>
    <w:lvl w:ilvl="3" w:tplc="102004F8">
      <w:numFmt w:val="none"/>
      <w:lvlText w:val=""/>
      <w:lvlJc w:val="left"/>
      <w:pPr>
        <w:tabs>
          <w:tab w:val="num" w:pos="360"/>
        </w:tabs>
      </w:pPr>
    </w:lvl>
    <w:lvl w:ilvl="4" w:tplc="F15018BC">
      <w:numFmt w:val="none"/>
      <w:lvlText w:val=""/>
      <w:lvlJc w:val="left"/>
      <w:pPr>
        <w:tabs>
          <w:tab w:val="num" w:pos="360"/>
        </w:tabs>
      </w:pPr>
    </w:lvl>
    <w:lvl w:ilvl="5" w:tplc="3DC0754A">
      <w:numFmt w:val="none"/>
      <w:lvlText w:val=""/>
      <w:lvlJc w:val="left"/>
      <w:pPr>
        <w:tabs>
          <w:tab w:val="num" w:pos="360"/>
        </w:tabs>
      </w:pPr>
    </w:lvl>
    <w:lvl w:ilvl="6" w:tplc="01BCD0BA">
      <w:numFmt w:val="none"/>
      <w:lvlText w:val=""/>
      <w:lvlJc w:val="left"/>
      <w:pPr>
        <w:tabs>
          <w:tab w:val="num" w:pos="360"/>
        </w:tabs>
      </w:pPr>
    </w:lvl>
    <w:lvl w:ilvl="7" w:tplc="F0DA6100">
      <w:numFmt w:val="none"/>
      <w:lvlText w:val=""/>
      <w:lvlJc w:val="left"/>
      <w:pPr>
        <w:tabs>
          <w:tab w:val="num" w:pos="360"/>
        </w:tabs>
      </w:pPr>
    </w:lvl>
    <w:lvl w:ilvl="8" w:tplc="C862E15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9A46231"/>
    <w:multiLevelType w:val="multilevel"/>
    <w:tmpl w:val="58400B8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3"/>
  </w:num>
  <w:num w:numId="11">
    <w:abstractNumId w:val="16"/>
  </w:num>
  <w:num w:numId="12">
    <w:abstractNumId w:val="6"/>
  </w:num>
  <w:num w:numId="13">
    <w:abstractNumId w:val="18"/>
  </w:num>
  <w:num w:numId="14">
    <w:abstractNumId w:val="5"/>
  </w:num>
  <w:num w:numId="15">
    <w:abstractNumId w:val="4"/>
  </w:num>
  <w:num w:numId="16">
    <w:abstractNumId w:val="1"/>
  </w:num>
  <w:num w:numId="17">
    <w:abstractNumId w:val="14"/>
  </w:num>
  <w:num w:numId="18">
    <w:abstractNumId w:val="10"/>
  </w:num>
  <w:num w:numId="19">
    <w:abstractNumId w:val="7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attachedTemplate r:id="rId1"/>
  <w:revisionView w:markup="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AE"/>
    <w:rsid w:val="0000225F"/>
    <w:rsid w:val="00031746"/>
    <w:rsid w:val="00052F9E"/>
    <w:rsid w:val="00055DA6"/>
    <w:rsid w:val="00074FC7"/>
    <w:rsid w:val="000A0069"/>
    <w:rsid w:val="000D03BF"/>
    <w:rsid w:val="000E3F12"/>
    <w:rsid w:val="000E64FD"/>
    <w:rsid w:val="000F18E1"/>
    <w:rsid w:val="000F2644"/>
    <w:rsid w:val="000F3F4F"/>
    <w:rsid w:val="000F7E7E"/>
    <w:rsid w:val="00106837"/>
    <w:rsid w:val="001177F3"/>
    <w:rsid w:val="001242F9"/>
    <w:rsid w:val="00136E82"/>
    <w:rsid w:val="001410DB"/>
    <w:rsid w:val="00145FEF"/>
    <w:rsid w:val="001518E9"/>
    <w:rsid w:val="001528A7"/>
    <w:rsid w:val="00157EA0"/>
    <w:rsid w:val="001740AF"/>
    <w:rsid w:val="001A2DF3"/>
    <w:rsid w:val="001A7E4C"/>
    <w:rsid w:val="001C26F2"/>
    <w:rsid w:val="001C3409"/>
    <w:rsid w:val="001C5298"/>
    <w:rsid w:val="001D351E"/>
    <w:rsid w:val="001D5C20"/>
    <w:rsid w:val="001E51D8"/>
    <w:rsid w:val="001F7C58"/>
    <w:rsid w:val="002039A7"/>
    <w:rsid w:val="00207753"/>
    <w:rsid w:val="00214436"/>
    <w:rsid w:val="002228E4"/>
    <w:rsid w:val="00251A03"/>
    <w:rsid w:val="00257F97"/>
    <w:rsid w:val="00264FB9"/>
    <w:rsid w:val="00280CE8"/>
    <w:rsid w:val="002920F8"/>
    <w:rsid w:val="002A60B9"/>
    <w:rsid w:val="002C2B56"/>
    <w:rsid w:val="002D7143"/>
    <w:rsid w:val="002F704F"/>
    <w:rsid w:val="00331335"/>
    <w:rsid w:val="00350640"/>
    <w:rsid w:val="00352D67"/>
    <w:rsid w:val="00361431"/>
    <w:rsid w:val="003668EC"/>
    <w:rsid w:val="003E3870"/>
    <w:rsid w:val="00411717"/>
    <w:rsid w:val="00436F44"/>
    <w:rsid w:val="00450C40"/>
    <w:rsid w:val="00454B04"/>
    <w:rsid w:val="00481497"/>
    <w:rsid w:val="004B79C0"/>
    <w:rsid w:val="0051035D"/>
    <w:rsid w:val="00513A1F"/>
    <w:rsid w:val="005208D8"/>
    <w:rsid w:val="00523184"/>
    <w:rsid w:val="005262A1"/>
    <w:rsid w:val="0054017F"/>
    <w:rsid w:val="00542AE0"/>
    <w:rsid w:val="005467AE"/>
    <w:rsid w:val="005B2090"/>
    <w:rsid w:val="005E7132"/>
    <w:rsid w:val="005F59C9"/>
    <w:rsid w:val="00601209"/>
    <w:rsid w:val="00625212"/>
    <w:rsid w:val="00644190"/>
    <w:rsid w:val="006577AD"/>
    <w:rsid w:val="006610B4"/>
    <w:rsid w:val="0066327E"/>
    <w:rsid w:val="00667E38"/>
    <w:rsid w:val="006767B0"/>
    <w:rsid w:val="006A5786"/>
    <w:rsid w:val="006B28B7"/>
    <w:rsid w:val="006E7732"/>
    <w:rsid w:val="006F7F1C"/>
    <w:rsid w:val="00731836"/>
    <w:rsid w:val="007549F8"/>
    <w:rsid w:val="007735DA"/>
    <w:rsid w:val="007738D3"/>
    <w:rsid w:val="00796408"/>
    <w:rsid w:val="00796848"/>
    <w:rsid w:val="007A1B7A"/>
    <w:rsid w:val="007C747E"/>
    <w:rsid w:val="007E3C40"/>
    <w:rsid w:val="0082128A"/>
    <w:rsid w:val="008272FE"/>
    <w:rsid w:val="00837E39"/>
    <w:rsid w:val="0086420E"/>
    <w:rsid w:val="00870111"/>
    <w:rsid w:val="00871DF5"/>
    <w:rsid w:val="00882759"/>
    <w:rsid w:val="00883A09"/>
    <w:rsid w:val="008A17D0"/>
    <w:rsid w:val="008A759D"/>
    <w:rsid w:val="008B02F5"/>
    <w:rsid w:val="008B1ACF"/>
    <w:rsid w:val="008C38CA"/>
    <w:rsid w:val="008E75E3"/>
    <w:rsid w:val="008F05E7"/>
    <w:rsid w:val="008F4ED5"/>
    <w:rsid w:val="009027F7"/>
    <w:rsid w:val="00910352"/>
    <w:rsid w:val="009127A6"/>
    <w:rsid w:val="00912820"/>
    <w:rsid w:val="00932264"/>
    <w:rsid w:val="00932B11"/>
    <w:rsid w:val="009341B4"/>
    <w:rsid w:val="0095454C"/>
    <w:rsid w:val="00955793"/>
    <w:rsid w:val="00957E5E"/>
    <w:rsid w:val="00973851"/>
    <w:rsid w:val="00980BEF"/>
    <w:rsid w:val="0098609E"/>
    <w:rsid w:val="009A105A"/>
    <w:rsid w:val="009A6344"/>
    <w:rsid w:val="009C5A70"/>
    <w:rsid w:val="009D2ABF"/>
    <w:rsid w:val="009E4CED"/>
    <w:rsid w:val="009F50EE"/>
    <w:rsid w:val="00A07540"/>
    <w:rsid w:val="00A11507"/>
    <w:rsid w:val="00A169EB"/>
    <w:rsid w:val="00A16C2F"/>
    <w:rsid w:val="00A65674"/>
    <w:rsid w:val="00A739EB"/>
    <w:rsid w:val="00AA1B0D"/>
    <w:rsid w:val="00AA270E"/>
    <w:rsid w:val="00AA2868"/>
    <w:rsid w:val="00AA6640"/>
    <w:rsid w:val="00AB5651"/>
    <w:rsid w:val="00AE214F"/>
    <w:rsid w:val="00AE5AB0"/>
    <w:rsid w:val="00AE727C"/>
    <w:rsid w:val="00B0600A"/>
    <w:rsid w:val="00B50D43"/>
    <w:rsid w:val="00B760B6"/>
    <w:rsid w:val="00B97095"/>
    <w:rsid w:val="00BA719E"/>
    <w:rsid w:val="00BB0BE6"/>
    <w:rsid w:val="00BB28D4"/>
    <w:rsid w:val="00BD0E6A"/>
    <w:rsid w:val="00BF053F"/>
    <w:rsid w:val="00BF6AE8"/>
    <w:rsid w:val="00C05F65"/>
    <w:rsid w:val="00C33512"/>
    <w:rsid w:val="00C57FC4"/>
    <w:rsid w:val="00C6316C"/>
    <w:rsid w:val="00CA1664"/>
    <w:rsid w:val="00CA25B8"/>
    <w:rsid w:val="00CC0E3A"/>
    <w:rsid w:val="00CE7385"/>
    <w:rsid w:val="00D01708"/>
    <w:rsid w:val="00D0254B"/>
    <w:rsid w:val="00D04A38"/>
    <w:rsid w:val="00D5062E"/>
    <w:rsid w:val="00D5331A"/>
    <w:rsid w:val="00D554E7"/>
    <w:rsid w:val="00D56581"/>
    <w:rsid w:val="00D61790"/>
    <w:rsid w:val="00D74BA2"/>
    <w:rsid w:val="00D80C34"/>
    <w:rsid w:val="00DC74AA"/>
    <w:rsid w:val="00DF622C"/>
    <w:rsid w:val="00DF66B1"/>
    <w:rsid w:val="00E039AE"/>
    <w:rsid w:val="00E0588E"/>
    <w:rsid w:val="00E06A11"/>
    <w:rsid w:val="00E10966"/>
    <w:rsid w:val="00E54821"/>
    <w:rsid w:val="00E666C9"/>
    <w:rsid w:val="00E66ED7"/>
    <w:rsid w:val="00E8047F"/>
    <w:rsid w:val="00E81703"/>
    <w:rsid w:val="00E8216C"/>
    <w:rsid w:val="00E83556"/>
    <w:rsid w:val="00E91253"/>
    <w:rsid w:val="00EA7746"/>
    <w:rsid w:val="00EB01D4"/>
    <w:rsid w:val="00EC41CA"/>
    <w:rsid w:val="00F044E7"/>
    <w:rsid w:val="00F1320D"/>
    <w:rsid w:val="00F24A83"/>
    <w:rsid w:val="00F30D98"/>
    <w:rsid w:val="00F35BC2"/>
    <w:rsid w:val="00F41D55"/>
    <w:rsid w:val="00F71F62"/>
    <w:rsid w:val="00F72565"/>
    <w:rsid w:val="00F7298E"/>
    <w:rsid w:val="00F81204"/>
    <w:rsid w:val="00F95CF9"/>
    <w:rsid w:val="00FE1281"/>
    <w:rsid w:val="00FF28B7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49366"/>
  <w15:chartTrackingRefBased/>
  <w15:docId w15:val="{FFEA5403-8BD8-4017-85B2-2A36E20C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8A759D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B56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50640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A759D"/>
    <w:rPr>
      <w:color w:val="0066CC"/>
      <w:u w:val="single"/>
    </w:rPr>
  </w:style>
  <w:style w:type="character" w:customStyle="1" w:styleId="a">
    <w:name w:val="Сноска_"/>
    <w:basedOn w:val="DefaultParagraphFont"/>
    <w:link w:val="a0"/>
    <w:rsid w:val="008A75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1">
    <w:name w:val="Сноска + Курсив"/>
    <w:basedOn w:val="a"/>
    <w:rsid w:val="008A75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Exact">
    <w:name w:val="Основной текст (4) Exact"/>
    <w:basedOn w:val="DefaultParagraphFont"/>
    <w:rsid w:val="008A7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rsid w:val="008A75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2">
    <w:name w:val="Колонтитул_"/>
    <w:basedOn w:val="DefaultParagraphFont"/>
    <w:link w:val="a3"/>
    <w:rsid w:val="008A759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DefaultParagraphFont"/>
    <w:link w:val="10"/>
    <w:rsid w:val="008A7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45pt50">
    <w:name w:val="Заголовок №1 + 24;5 pt;Масштаб 50%"/>
    <w:basedOn w:val="1"/>
    <w:rsid w:val="008A7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9"/>
      <w:szCs w:val="49"/>
      <w:u w:val="none"/>
      <w:lang w:val="ru-RU"/>
    </w:rPr>
  </w:style>
  <w:style w:type="character" w:customStyle="1" w:styleId="a4">
    <w:name w:val="Основной текст_"/>
    <w:basedOn w:val="DefaultParagraphFont"/>
    <w:link w:val="11"/>
    <w:rsid w:val="008A75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DefaultParagraphFont"/>
    <w:link w:val="40"/>
    <w:rsid w:val="008A7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 + Полужирный"/>
    <w:basedOn w:val="4"/>
    <w:rsid w:val="008A75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5">
    <w:name w:val="Основной текст + Не курсив"/>
    <w:basedOn w:val="a4"/>
    <w:rsid w:val="008A7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DefaultParagraphFont"/>
    <w:link w:val="60"/>
    <w:rsid w:val="008A759D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35"/>
      <w:szCs w:val="35"/>
      <w:u w:val="none"/>
    </w:rPr>
  </w:style>
  <w:style w:type="character" w:customStyle="1" w:styleId="61">
    <w:name w:val="Основной текст (6)"/>
    <w:basedOn w:val="6"/>
    <w:rsid w:val="008A759D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character" w:customStyle="1" w:styleId="2Calibri125pt0pt">
    <w:name w:val="Основной текст (2) + Calibri;12;5 pt;Не полужирный;Курсив;Интервал 0 pt"/>
    <w:basedOn w:val="2"/>
    <w:rsid w:val="008A759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21">
    <w:name w:val="Основной текст (2)"/>
    <w:basedOn w:val="2"/>
    <w:rsid w:val="008A75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Основной текст (2) + Не полужирный;Курсив"/>
    <w:basedOn w:val="2"/>
    <w:rsid w:val="008A75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">
    <w:name w:val="Основной текст (2)"/>
    <w:basedOn w:val="2"/>
    <w:rsid w:val="008A75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">
    <w:name w:val="Основной текст (9)_"/>
    <w:basedOn w:val="DefaultParagraphFont"/>
    <w:link w:val="90"/>
    <w:rsid w:val="008A75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1">
    <w:name w:val="Основной текст (9) + Курсив"/>
    <w:basedOn w:val="9"/>
    <w:rsid w:val="008A75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6">
    <w:name w:val="Основной текст + Полужирный;Не курсив"/>
    <w:basedOn w:val="a4"/>
    <w:rsid w:val="008A75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a0">
    <w:name w:val="Сноска"/>
    <w:basedOn w:val="Normal"/>
    <w:link w:val="a"/>
    <w:rsid w:val="008A759D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Normal"/>
    <w:link w:val="4"/>
    <w:rsid w:val="008A75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Normal"/>
    <w:link w:val="2"/>
    <w:rsid w:val="008A759D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3">
    <w:name w:val="Колонтитул"/>
    <w:basedOn w:val="Normal"/>
    <w:link w:val="a2"/>
    <w:rsid w:val="008A759D"/>
    <w:pPr>
      <w:shd w:val="clear" w:color="auto" w:fill="FFFFFF"/>
      <w:spacing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10">
    <w:name w:val="Заголовок №1"/>
    <w:basedOn w:val="Normal"/>
    <w:link w:val="1"/>
    <w:rsid w:val="008A759D"/>
    <w:pPr>
      <w:shd w:val="clear" w:color="auto" w:fill="FFFFFF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Normal"/>
    <w:link w:val="a4"/>
    <w:rsid w:val="008A759D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60">
    <w:name w:val="Основной текст (6)"/>
    <w:basedOn w:val="Normal"/>
    <w:link w:val="6"/>
    <w:rsid w:val="008A759D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z w:val="35"/>
      <w:szCs w:val="35"/>
    </w:rPr>
  </w:style>
  <w:style w:type="paragraph" w:customStyle="1" w:styleId="90">
    <w:name w:val="Основной текст (9)"/>
    <w:basedOn w:val="Normal"/>
    <w:link w:val="9"/>
    <w:rsid w:val="008A759D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Exact">
    <w:name w:val="Основной текст (2) Exact"/>
    <w:basedOn w:val="DefaultParagraphFont"/>
    <w:rsid w:val="002A6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ptExact">
    <w:name w:val="Основной текст (4) + Полужирный;Интервал 0 pt Exact"/>
    <w:basedOn w:val="4Exact"/>
    <w:rsid w:val="002A6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Exact">
    <w:name w:val="Основной текст Exact"/>
    <w:basedOn w:val="DefaultParagraphFont"/>
    <w:rsid w:val="002A6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2"/>
      <w:szCs w:val="22"/>
      <w:u w:val="none"/>
    </w:rPr>
  </w:style>
  <w:style w:type="character" w:customStyle="1" w:styleId="0ptExact">
    <w:name w:val="Основной текст + Полужирный;Не курсив;Интервал 0 pt Exact"/>
    <w:basedOn w:val="a4"/>
    <w:rsid w:val="002A60B9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41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41CA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41CA"/>
    <w:rPr>
      <w:vertAlign w:val="superscript"/>
    </w:rPr>
  </w:style>
  <w:style w:type="character" w:customStyle="1" w:styleId="Bodytext">
    <w:name w:val="Body text_"/>
    <w:basedOn w:val="DefaultParagraphFont"/>
    <w:rsid w:val="00AA1B0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rsid w:val="0035064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C2B5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0">
    <w:name w:val="Body Text"/>
    <w:basedOn w:val="Normal"/>
    <w:link w:val="BodyTextChar"/>
    <w:rsid w:val="002C2B56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BodyTextChar">
    <w:name w:val="Body Text Char"/>
    <w:basedOn w:val="DefaultParagraphFont"/>
    <w:link w:val="BodyText0"/>
    <w:rsid w:val="002C2B56"/>
    <w:rPr>
      <w:rFonts w:ascii="Times New Roman" w:eastAsia="Times New Roman" w:hAnsi="Times New Roman" w:cs="Times New Roman"/>
      <w:b/>
      <w:bCs/>
      <w:sz w:val="28"/>
    </w:rPr>
  </w:style>
  <w:style w:type="paragraph" w:styleId="BodyTextIndent">
    <w:name w:val="Body Text Indent"/>
    <w:basedOn w:val="Normal"/>
    <w:link w:val="BodyTextIndentChar"/>
    <w:rsid w:val="002C2B56"/>
    <w:pPr>
      <w:widowControl/>
      <w:ind w:left="360"/>
    </w:pPr>
    <w:rPr>
      <w:rFonts w:ascii="Times New Roman" w:eastAsia="Times New Roman" w:hAnsi="Times New Roman" w:cs="Times New Roman"/>
      <w:i/>
      <w:iCs/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2C2B56"/>
    <w:rPr>
      <w:rFonts w:ascii="Times New Roman" w:eastAsia="Times New Roman" w:hAnsi="Times New Roman" w:cs="Times New Roman"/>
      <w:i/>
      <w:iCs/>
    </w:rPr>
  </w:style>
  <w:style w:type="paragraph" w:customStyle="1" w:styleId="111">
    <w:name w:val="заг.1.1.1."/>
    <w:basedOn w:val="Normal"/>
    <w:next w:val="Normal"/>
    <w:rsid w:val="002C2B56"/>
    <w:pPr>
      <w:suppressAutoHyphens/>
      <w:spacing w:before="240" w:after="120"/>
      <w:jc w:val="center"/>
      <w:outlineLvl w:val="1"/>
    </w:pPr>
    <w:rPr>
      <w:rFonts w:ascii="NewtonC" w:eastAsia="Times New Roman" w:hAnsi="NewtonC" w:cs="Times New Roman"/>
      <w:i/>
      <w:iCs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731836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a7">
    <w:name w:val="список с точками"/>
    <w:basedOn w:val="Normal"/>
    <w:rsid w:val="002F704F"/>
    <w:pPr>
      <w:widowControl/>
      <w:tabs>
        <w:tab w:val="num" w:pos="720"/>
        <w:tab w:val="num" w:pos="756"/>
      </w:tabs>
      <w:spacing w:line="312" w:lineRule="auto"/>
      <w:ind w:left="756" w:hanging="360"/>
      <w:jc w:val="both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E54821"/>
    <w:rPr>
      <w:b/>
      <w:bCs/>
    </w:rPr>
  </w:style>
  <w:style w:type="character" w:customStyle="1" w:styleId="apple-converted-space">
    <w:name w:val="apple-converted-space"/>
    <w:basedOn w:val="DefaultParagraphFont"/>
    <w:rsid w:val="00E54821"/>
  </w:style>
  <w:style w:type="character" w:styleId="CommentReference">
    <w:name w:val="annotation reference"/>
    <w:basedOn w:val="DefaultParagraphFont"/>
    <w:uiPriority w:val="99"/>
    <w:semiHidden/>
    <w:unhideWhenUsed/>
    <w:rsid w:val="00F35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B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BC2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BC2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C2"/>
    <w:rPr>
      <w:rFonts w:ascii="Tahoma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42A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in-izdat.ru/search/?q=%CC%F3%F1%E0%E5%E2%20%D0.%C0." TargetMode="External"/><Relationship Id="rId12" Type="http://schemas.openxmlformats.org/officeDocument/2006/relationships/hyperlink" Target="http://www.fin-izdat.ru/search/?q=%C1%F3%F5%E0%F0%EE%E2%E0%20%C5.%CC." TargetMode="External"/><Relationship Id="rId13" Type="http://schemas.openxmlformats.org/officeDocument/2006/relationships/hyperlink" Target="http://www.fin-izdat.ru/journal/region/detail.php?ID=59239" TargetMode="External"/><Relationship Id="rId14" Type="http://schemas.openxmlformats.org/officeDocument/2006/relationships/hyperlink" Target="http://2020.ru" TargetMode="Externa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vporeshin@mail.ru" TargetMode="External"/><Relationship Id="rId9" Type="http://schemas.openxmlformats.org/officeDocument/2006/relationships/hyperlink" Target="mailto:rasmous@mail.ru)" TargetMode="External"/><Relationship Id="rId10" Type="http://schemas.openxmlformats.org/officeDocument/2006/relationships/hyperlink" Target="http://2020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uvshinova\Desktop\&#1055;&#1056;&#1054;&#1043;&#1056;&#1040;&#1052;&#1052;&#1040;%20&#1050;&#1059;&#1056;&#1057;&#1040;%20&#1059;&#1055;&#1056;&#1040;&#1042;&#1051;&#1045;&#1053;&#1048;&#1045;%20&#1056;&#1045;&#1043;&#1048;&#1054;&#1053;&#1054;&#1052;_&#1050;&#1091;&#1074;&#1096;&#1080;&#1085;&#1086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89D6743-BF73-384E-8A8B-ACD7E455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C:\Users\kuvshinova\Desktop\ПРОГРАММА КУРСА УПРАВЛЕНИЕ РЕГИОНОМ_Кувшинова.dot</Template>
  <TotalTime>50</TotalTime>
  <Pages>12</Pages>
  <Words>3330</Words>
  <Characters>18987</Characters>
  <Application>Microsoft Macintosh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22273</CharactersWithSpaces>
  <SharedDoc>false</SharedDoc>
  <HLinks>
    <vt:vector size="48" baseType="variant">
      <vt:variant>
        <vt:i4>7340155</vt:i4>
      </vt:variant>
      <vt:variant>
        <vt:i4>21</vt:i4>
      </vt:variant>
      <vt:variant>
        <vt:i4>0</vt:i4>
      </vt:variant>
      <vt:variant>
        <vt:i4>5</vt:i4>
      </vt:variant>
      <vt:variant>
        <vt:lpwstr>http://2020.ru/</vt:lpwstr>
      </vt:variant>
      <vt:variant>
        <vt:lpwstr/>
      </vt:variant>
      <vt:variant>
        <vt:i4>7077930</vt:i4>
      </vt:variant>
      <vt:variant>
        <vt:i4>18</vt:i4>
      </vt:variant>
      <vt:variant>
        <vt:i4>0</vt:i4>
      </vt:variant>
      <vt:variant>
        <vt:i4>5</vt:i4>
      </vt:variant>
      <vt:variant>
        <vt:lpwstr>http://www.fin-izdat.ru/journal/region/detail.php?ID=59239</vt:lpwstr>
      </vt:variant>
      <vt:variant>
        <vt:lpwstr/>
      </vt:variant>
      <vt:variant>
        <vt:i4>5111877</vt:i4>
      </vt:variant>
      <vt:variant>
        <vt:i4>15</vt:i4>
      </vt:variant>
      <vt:variant>
        <vt:i4>0</vt:i4>
      </vt:variant>
      <vt:variant>
        <vt:i4>5</vt:i4>
      </vt:variant>
      <vt:variant>
        <vt:lpwstr>http://www.fin-izdat.ru/search/?q=%C1%F3%F5%E0%F0%EE%E2%E0%20%C5.%CC.</vt:lpwstr>
      </vt:variant>
      <vt:variant>
        <vt:lpwstr/>
      </vt:variant>
      <vt:variant>
        <vt:i4>3932259</vt:i4>
      </vt:variant>
      <vt:variant>
        <vt:i4>12</vt:i4>
      </vt:variant>
      <vt:variant>
        <vt:i4>0</vt:i4>
      </vt:variant>
      <vt:variant>
        <vt:i4>5</vt:i4>
      </vt:variant>
      <vt:variant>
        <vt:lpwstr>http://www.fin-izdat.ru/search/?q=%CC%F3%F1%E0%E5%E2%20%D0.%C0.</vt:lpwstr>
      </vt:variant>
      <vt:variant>
        <vt:lpwstr/>
      </vt:variant>
      <vt:variant>
        <vt:i4>7340155</vt:i4>
      </vt:variant>
      <vt:variant>
        <vt:i4>9</vt:i4>
      </vt:variant>
      <vt:variant>
        <vt:i4>0</vt:i4>
      </vt:variant>
      <vt:variant>
        <vt:i4>5</vt:i4>
      </vt:variant>
      <vt:variant>
        <vt:lpwstr>http://2020.ru/</vt:lpwstr>
      </vt:variant>
      <vt:variant>
        <vt:lpwstr/>
      </vt:variant>
      <vt:variant>
        <vt:i4>2097164</vt:i4>
      </vt:variant>
      <vt:variant>
        <vt:i4>6</vt:i4>
      </vt:variant>
      <vt:variant>
        <vt:i4>0</vt:i4>
      </vt:variant>
      <vt:variant>
        <vt:i4>5</vt:i4>
      </vt:variant>
      <vt:variant>
        <vt:lpwstr>mailto:rasmous@mail.ru</vt:lpwstr>
      </vt:variant>
      <vt:variant>
        <vt:lpwstr/>
      </vt:variant>
      <vt:variant>
        <vt:i4>4653165</vt:i4>
      </vt:variant>
      <vt:variant>
        <vt:i4>3</vt:i4>
      </vt:variant>
      <vt:variant>
        <vt:i4>0</vt:i4>
      </vt:variant>
      <vt:variant>
        <vt:i4>5</vt:i4>
      </vt:variant>
      <vt:variant>
        <vt:lpwstr>mailto:vporeshin@mail.ru</vt:lpwstr>
      </vt:variant>
      <vt:variant>
        <vt:lpwstr/>
      </vt:variant>
      <vt:variant>
        <vt:i4>4784224</vt:i4>
      </vt:variant>
      <vt:variant>
        <vt:i4>0</vt:i4>
      </vt:variant>
      <vt:variant>
        <vt:i4>0</vt:i4>
      </vt:variant>
      <vt:variant>
        <vt:i4>5</vt:i4>
      </vt:variant>
      <vt:variant>
        <vt:lpwstr>mailto:macro.kaf.mgu@mail.ru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Kuvshinina Elena Akradievna</dc:creator>
  <cp:keywords/>
  <cp:lastModifiedBy>natasha22041981@outlook.com</cp:lastModifiedBy>
  <cp:revision>16</cp:revision>
  <cp:lastPrinted>2015-01-08T09:53:00Z</cp:lastPrinted>
  <dcterms:created xsi:type="dcterms:W3CDTF">2017-10-31T13:09:00Z</dcterms:created>
  <dcterms:modified xsi:type="dcterms:W3CDTF">2017-11-07T01:35:00Z</dcterms:modified>
</cp:coreProperties>
</file>