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AC" w:rsidRPr="00A9639D" w:rsidRDefault="00393DAC" w:rsidP="00393D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9639D">
        <w:rPr>
          <w:rFonts w:ascii="Times New Roman" w:hAnsi="Times New Roman"/>
          <w:b/>
          <w:sz w:val="28"/>
          <w:szCs w:val="28"/>
        </w:rPr>
        <w:t>«Экономическая система Германии:</w:t>
      </w:r>
      <w:r w:rsidR="00A9639D">
        <w:rPr>
          <w:rFonts w:ascii="Times New Roman" w:hAnsi="Times New Roman"/>
          <w:b/>
          <w:sz w:val="28"/>
          <w:szCs w:val="28"/>
        </w:rPr>
        <w:t xml:space="preserve"> </w:t>
      </w:r>
      <w:r w:rsidRPr="00A9639D">
        <w:rPr>
          <w:rFonts w:ascii="Times New Roman" w:hAnsi="Times New Roman"/>
          <w:b/>
          <w:sz w:val="28"/>
          <w:szCs w:val="28"/>
        </w:rPr>
        <w:t>история и современность»</w:t>
      </w:r>
    </w:p>
    <w:p w:rsidR="00393DAC" w:rsidRPr="00A9639D" w:rsidRDefault="00393DAC" w:rsidP="00393D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726C" w:rsidRPr="00A9639D" w:rsidRDefault="008C726C" w:rsidP="00393D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9639D">
        <w:rPr>
          <w:rFonts w:ascii="Times New Roman" w:hAnsi="Times New Roman"/>
          <w:b/>
          <w:sz w:val="28"/>
          <w:szCs w:val="28"/>
        </w:rPr>
        <w:t xml:space="preserve">Перечень вопросов </w:t>
      </w:r>
      <w:r w:rsidR="00393DAC" w:rsidRPr="00A9639D">
        <w:rPr>
          <w:rFonts w:ascii="Times New Roman" w:hAnsi="Times New Roman"/>
          <w:b/>
          <w:sz w:val="28"/>
          <w:szCs w:val="28"/>
        </w:rPr>
        <w:t>к итоговому зачету</w:t>
      </w:r>
      <w:r w:rsidR="00415788" w:rsidRPr="00415788">
        <w:rPr>
          <w:rStyle w:val="a9"/>
          <w:rFonts w:ascii="Times New Roman" w:hAnsi="Times New Roman"/>
          <w:b/>
          <w:sz w:val="28"/>
          <w:szCs w:val="28"/>
        </w:rPr>
        <w:footnoteReference w:customMarkFollows="1" w:id="1"/>
        <w:sym w:font="Symbol" w:char="F02A"/>
      </w:r>
    </w:p>
    <w:p w:rsidR="008E3C9B" w:rsidRPr="00A9639D" w:rsidRDefault="008E3C9B" w:rsidP="00393D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3DAC" w:rsidRPr="007E3689" w:rsidRDefault="007E3689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Основные э</w:t>
      </w:r>
      <w:r w:rsidR="00393DAC" w:rsidRPr="007E3689">
        <w:rPr>
          <w:sz w:val="22"/>
          <w:szCs w:val="22"/>
        </w:rPr>
        <w:t>тапы становления и развития экономической системы Германии.</w:t>
      </w:r>
    </w:p>
    <w:p w:rsidR="00E6373E" w:rsidRPr="007E3689" w:rsidRDefault="00E6373E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 xml:space="preserve">Особенности индустриализации Германии (середина </w:t>
      </w:r>
      <w:r w:rsidR="007E3689" w:rsidRPr="007E3689">
        <w:rPr>
          <w:sz w:val="22"/>
          <w:szCs w:val="22"/>
          <w:lang w:val="en-US"/>
        </w:rPr>
        <w:t>XIX</w:t>
      </w:r>
      <w:r w:rsidR="007E3689" w:rsidRPr="007E3689">
        <w:rPr>
          <w:sz w:val="22"/>
          <w:szCs w:val="22"/>
        </w:rPr>
        <w:t xml:space="preserve"> </w:t>
      </w:r>
      <w:r w:rsidRPr="007E3689">
        <w:rPr>
          <w:sz w:val="22"/>
          <w:szCs w:val="22"/>
        </w:rPr>
        <w:t xml:space="preserve">– начало </w:t>
      </w:r>
      <w:r w:rsidR="007E3689" w:rsidRPr="007E3689">
        <w:rPr>
          <w:sz w:val="22"/>
          <w:szCs w:val="22"/>
          <w:lang w:val="en-US"/>
        </w:rPr>
        <w:t>XX</w:t>
      </w:r>
      <w:r w:rsidRPr="007E3689">
        <w:rPr>
          <w:sz w:val="22"/>
          <w:szCs w:val="22"/>
        </w:rPr>
        <w:t xml:space="preserve"> века).</w:t>
      </w:r>
    </w:p>
    <w:p w:rsidR="00E6373E" w:rsidRPr="007E3689" w:rsidRDefault="00E6373E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 xml:space="preserve">Становление социального государства в Германии </w:t>
      </w:r>
      <w:r w:rsidR="008E3C9B" w:rsidRPr="007E3689">
        <w:rPr>
          <w:sz w:val="22"/>
          <w:szCs w:val="22"/>
        </w:rPr>
        <w:t xml:space="preserve">(начиная с эпохи </w:t>
      </w:r>
      <w:r w:rsidRPr="007E3689">
        <w:rPr>
          <w:sz w:val="22"/>
          <w:szCs w:val="22"/>
        </w:rPr>
        <w:t>О. фон Бисмарка</w:t>
      </w:r>
      <w:r w:rsidR="008E3C9B" w:rsidRPr="007E3689">
        <w:rPr>
          <w:sz w:val="22"/>
          <w:szCs w:val="22"/>
        </w:rPr>
        <w:t>)</w:t>
      </w:r>
      <w:r w:rsidRPr="007E3689">
        <w:rPr>
          <w:sz w:val="22"/>
          <w:szCs w:val="22"/>
        </w:rPr>
        <w:t>.</w:t>
      </w:r>
    </w:p>
    <w:p w:rsidR="00E6373E" w:rsidRPr="007E3689" w:rsidRDefault="00E6373E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Экономи</w:t>
      </w:r>
      <w:r w:rsidR="008E3C9B" w:rsidRPr="007E3689">
        <w:rPr>
          <w:sz w:val="22"/>
          <w:szCs w:val="22"/>
        </w:rPr>
        <w:t xml:space="preserve">ческая система </w:t>
      </w:r>
      <w:r w:rsidRPr="007E3689">
        <w:rPr>
          <w:sz w:val="22"/>
          <w:szCs w:val="22"/>
        </w:rPr>
        <w:t xml:space="preserve">Германии в </w:t>
      </w:r>
      <w:r w:rsidR="008E3C9B" w:rsidRPr="007E3689">
        <w:rPr>
          <w:sz w:val="22"/>
          <w:szCs w:val="22"/>
        </w:rPr>
        <w:t>годы</w:t>
      </w:r>
      <w:r w:rsidRPr="007E3689">
        <w:rPr>
          <w:sz w:val="22"/>
          <w:szCs w:val="22"/>
        </w:rPr>
        <w:t xml:space="preserve"> Веймарской республики и национал-социалистической диктатуры.</w:t>
      </w:r>
    </w:p>
    <w:p w:rsidR="00E6373E" w:rsidRPr="007E3689" w:rsidRDefault="007E3689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Экономическое, социальное и политическое положение Германии после 1945 года. Проблема послевоенных репараций и пути ее решения.</w:t>
      </w:r>
    </w:p>
    <w:p w:rsidR="00393DAC" w:rsidRPr="007E3689" w:rsidRDefault="007E3689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Экономическая политика союзников в оккупированной Германии, 1945–1947 годы. Роль экономической помощи союзников.</w:t>
      </w:r>
    </w:p>
    <w:p w:rsidR="00393DAC" w:rsidRPr="007E3689" w:rsidRDefault="007E3689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Институциональные и финансово-экономические реформы 1948 года.</w:t>
      </w:r>
    </w:p>
    <w:p w:rsidR="00393DAC" w:rsidRPr="007E3689" w:rsidRDefault="00393DAC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Внутри- и внешнеполитические предпосылки образования государства ФРГ и реализация доктрины социального рыночного хозяйства (1947–1949 годы).</w:t>
      </w:r>
    </w:p>
    <w:p w:rsidR="00393DAC" w:rsidRPr="007E3689" w:rsidRDefault="007E3689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 xml:space="preserve">Научные основы экономической политики в послевоенной ФРГ. </w:t>
      </w:r>
      <w:proofErr w:type="spellStart"/>
      <w:r w:rsidRPr="007E3689">
        <w:rPr>
          <w:sz w:val="22"/>
          <w:szCs w:val="22"/>
        </w:rPr>
        <w:t>Ородолиберальная</w:t>
      </w:r>
      <w:proofErr w:type="spellEnd"/>
      <w:r w:rsidRPr="007E3689">
        <w:rPr>
          <w:sz w:val="22"/>
          <w:szCs w:val="22"/>
        </w:rPr>
        <w:t xml:space="preserve"> теория конкурентного порядка и концепция социального рыночного хозяйства.</w:t>
      </w:r>
    </w:p>
    <w:p w:rsidR="00393DAC" w:rsidRPr="007E3689" w:rsidRDefault="00393DAC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Реализация экономической программы первого правительственного кабинета ФРГ. Преобразования Людвига Эрхарда в 1950-е – первой половине 1960-х годов.</w:t>
      </w:r>
    </w:p>
    <w:p w:rsidR="00393DAC" w:rsidRPr="007E3689" w:rsidRDefault="00393DAC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 xml:space="preserve">Факторы послевоенного «экономического чуда» в Западной Германии. </w:t>
      </w:r>
    </w:p>
    <w:p w:rsidR="00393DAC" w:rsidRPr="007E3689" w:rsidRDefault="00393DAC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 xml:space="preserve">Экономическая политика «глобального регулирования» </w:t>
      </w:r>
      <w:r w:rsidR="008E3C9B" w:rsidRPr="007E3689">
        <w:rPr>
          <w:sz w:val="22"/>
          <w:szCs w:val="22"/>
        </w:rPr>
        <w:t xml:space="preserve">в Германии </w:t>
      </w:r>
      <w:r w:rsidRPr="007E3689">
        <w:rPr>
          <w:sz w:val="22"/>
          <w:szCs w:val="22"/>
        </w:rPr>
        <w:t>в конце 1960-х – 1970-е годы.</w:t>
      </w:r>
    </w:p>
    <w:p w:rsidR="00393DAC" w:rsidRPr="007E3689" w:rsidRDefault="00393DAC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Неоконсервативная экономическая политика правительства Гельмута Коля, 1982–1998 годы.</w:t>
      </w:r>
    </w:p>
    <w:p w:rsidR="00393DAC" w:rsidRPr="007E3689" w:rsidRDefault="00393DAC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 xml:space="preserve">Социально-экономические аспекты воссоединения Германии. Проблемы </w:t>
      </w:r>
      <w:r w:rsidR="007E3689" w:rsidRPr="007E3689">
        <w:rPr>
          <w:sz w:val="22"/>
          <w:szCs w:val="22"/>
        </w:rPr>
        <w:t xml:space="preserve">хозяйственной </w:t>
      </w:r>
      <w:r w:rsidRPr="007E3689">
        <w:rPr>
          <w:sz w:val="22"/>
          <w:szCs w:val="22"/>
        </w:rPr>
        <w:t>трансформации новых федеральных земель.</w:t>
      </w:r>
    </w:p>
    <w:p w:rsidR="00393DAC" w:rsidRPr="007E3689" w:rsidRDefault="007E3689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Положение Германии в ЕС: основные направления взаимодействия. Место Германии в процессе европейской интеграции (в т.ч. в исторической перспективе).</w:t>
      </w:r>
    </w:p>
    <w:p w:rsidR="008C726C" w:rsidRPr="007E3689" w:rsidRDefault="00393DAC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Кризис «социального государства» в современной Германии и возможные пути его преодоления.</w:t>
      </w:r>
    </w:p>
    <w:p w:rsidR="008E3C9B" w:rsidRPr="007E3689" w:rsidRDefault="008E3C9B" w:rsidP="008E3C9B">
      <w:pPr>
        <w:pStyle w:val="a3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7E3689">
        <w:rPr>
          <w:sz w:val="22"/>
          <w:szCs w:val="22"/>
        </w:rPr>
        <w:t>Положение Германии в современной мировой хозяйственной системе.</w:t>
      </w:r>
    </w:p>
    <w:p w:rsidR="008E3C9B" w:rsidRPr="007E3689" w:rsidRDefault="008E3C9B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Политика содействия конкуренции и поддержки предпринимательства. Антимонопольное законодательство и антимонопольная политика в современной Германии.</w:t>
      </w:r>
    </w:p>
    <w:p w:rsidR="008E3C9B" w:rsidRPr="007E3689" w:rsidRDefault="008E3C9B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Политика Немецкого бундесбанка в условиях европейского валютного союза.</w:t>
      </w:r>
    </w:p>
    <w:p w:rsidR="008E3C9B" w:rsidRPr="007E3689" w:rsidRDefault="008E3C9B" w:rsidP="00A9557D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7E3689">
        <w:rPr>
          <w:sz w:val="22"/>
          <w:szCs w:val="22"/>
        </w:rPr>
        <w:t>Основные направления экономического сотрудничества между Германией и Россией.</w:t>
      </w:r>
    </w:p>
    <w:p w:rsidR="008E3C9B" w:rsidRPr="007E3689" w:rsidRDefault="008E3C9B" w:rsidP="008E3C9B">
      <w:pPr>
        <w:pStyle w:val="a3"/>
        <w:ind w:left="0" w:firstLine="0"/>
        <w:rPr>
          <w:sz w:val="22"/>
          <w:szCs w:val="22"/>
        </w:rPr>
      </w:pPr>
    </w:p>
    <w:p w:rsidR="008E3C9B" w:rsidRPr="007E3689" w:rsidRDefault="00415788" w:rsidP="008E3C9B">
      <w:pPr>
        <w:pStyle w:val="a3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Рекомендуемая литература для подготовки</w:t>
      </w:r>
      <w:r w:rsidR="008E3C9B" w:rsidRPr="007E3689">
        <w:rPr>
          <w:b/>
          <w:sz w:val="22"/>
          <w:szCs w:val="22"/>
        </w:rPr>
        <w:t>:</w:t>
      </w:r>
    </w:p>
    <w:p w:rsidR="008E3C9B" w:rsidRPr="007E3689" w:rsidRDefault="008E3C9B" w:rsidP="008E3C9B">
      <w:pPr>
        <w:pStyle w:val="a3"/>
        <w:ind w:left="0" w:firstLine="0"/>
        <w:rPr>
          <w:sz w:val="22"/>
          <w:szCs w:val="22"/>
        </w:rPr>
      </w:pPr>
    </w:p>
    <w:p w:rsidR="007E3689" w:rsidRPr="00415788" w:rsidRDefault="007E3689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spellStart"/>
      <w:r w:rsidRPr="00415788">
        <w:rPr>
          <w:rFonts w:ascii="Times New Roman" w:hAnsi="Times New Roman"/>
          <w:i/>
        </w:rPr>
        <w:t>Ахтамзян</w:t>
      </w:r>
      <w:proofErr w:type="spellEnd"/>
      <w:r w:rsidRPr="00415788">
        <w:rPr>
          <w:rFonts w:ascii="Times New Roman" w:hAnsi="Times New Roman"/>
          <w:i/>
        </w:rPr>
        <w:t xml:space="preserve"> А.А.</w:t>
      </w:r>
      <w:r w:rsidRPr="00415788">
        <w:rPr>
          <w:rFonts w:ascii="Times New Roman" w:hAnsi="Times New Roman"/>
        </w:rPr>
        <w:t xml:space="preserve"> Объединение Германии. Обстоятельства и последствия: очерки. М., 2008.</w:t>
      </w:r>
    </w:p>
    <w:p w:rsidR="008E3C9B" w:rsidRPr="00415788" w:rsidRDefault="008E3C9B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  <w:i/>
        </w:rPr>
        <w:t xml:space="preserve">Болдырев Р.Ю., </w:t>
      </w:r>
      <w:proofErr w:type="gramStart"/>
      <w:r w:rsidRPr="00415788">
        <w:rPr>
          <w:rFonts w:ascii="Times New Roman" w:hAnsi="Times New Roman"/>
          <w:i/>
        </w:rPr>
        <w:t>Невский</w:t>
      </w:r>
      <w:proofErr w:type="gramEnd"/>
      <w:r w:rsidRPr="00415788">
        <w:rPr>
          <w:rFonts w:ascii="Times New Roman" w:hAnsi="Times New Roman"/>
          <w:i/>
        </w:rPr>
        <w:t xml:space="preserve"> С.И. </w:t>
      </w:r>
      <w:r w:rsidRPr="00415788">
        <w:rPr>
          <w:rFonts w:ascii="Times New Roman" w:hAnsi="Times New Roman"/>
        </w:rPr>
        <w:t>Денежные реформы в послевоенной Германии (1948): подготовка, проведение, итоги // Экономическая политика. 2014. № 5–6.</w:t>
      </w:r>
    </w:p>
    <w:p w:rsidR="008E3C9B" w:rsidRPr="00415788" w:rsidRDefault="008E3C9B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  <w:i/>
        </w:rPr>
        <w:t xml:space="preserve">Болдырев Р.Ю., </w:t>
      </w:r>
      <w:proofErr w:type="gramStart"/>
      <w:r w:rsidRPr="00415788">
        <w:rPr>
          <w:rFonts w:ascii="Times New Roman" w:hAnsi="Times New Roman"/>
          <w:i/>
        </w:rPr>
        <w:t>Невский</w:t>
      </w:r>
      <w:proofErr w:type="gramEnd"/>
      <w:r w:rsidRPr="00415788">
        <w:rPr>
          <w:rFonts w:ascii="Times New Roman" w:hAnsi="Times New Roman"/>
          <w:i/>
        </w:rPr>
        <w:t xml:space="preserve"> С.И., </w:t>
      </w:r>
      <w:proofErr w:type="spellStart"/>
      <w:r w:rsidRPr="00415788">
        <w:rPr>
          <w:rFonts w:ascii="Times New Roman" w:hAnsi="Times New Roman"/>
          <w:i/>
        </w:rPr>
        <w:t>Плюмпе</w:t>
      </w:r>
      <w:proofErr w:type="spellEnd"/>
      <w:r w:rsidRPr="00415788">
        <w:rPr>
          <w:rFonts w:ascii="Times New Roman" w:hAnsi="Times New Roman"/>
          <w:i/>
        </w:rPr>
        <w:t xml:space="preserve"> В.</w:t>
      </w:r>
      <w:r w:rsidRPr="00415788">
        <w:rPr>
          <w:rFonts w:ascii="Times New Roman" w:hAnsi="Times New Roman"/>
        </w:rPr>
        <w:t xml:space="preserve"> Репарационная политика в отношении Германии // Новая и новейшая история. 2016. № 6. С. 51–65.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spellStart"/>
      <w:r w:rsidRPr="00415788">
        <w:rPr>
          <w:rFonts w:ascii="Times New Roman" w:hAnsi="Times New Roman"/>
          <w:i/>
        </w:rPr>
        <w:t>Гольдшмидт</w:t>
      </w:r>
      <w:proofErr w:type="spellEnd"/>
      <w:r w:rsidRPr="00415788">
        <w:rPr>
          <w:rFonts w:ascii="Times New Roman" w:hAnsi="Times New Roman"/>
          <w:i/>
        </w:rPr>
        <w:t xml:space="preserve"> Н.</w:t>
      </w:r>
      <w:r w:rsidRPr="00415788">
        <w:rPr>
          <w:rFonts w:ascii="Times New Roman" w:hAnsi="Times New Roman"/>
        </w:rPr>
        <w:t xml:space="preserve">, </w:t>
      </w:r>
      <w:proofErr w:type="gramStart"/>
      <w:r w:rsidRPr="00415788">
        <w:rPr>
          <w:rFonts w:ascii="Times New Roman" w:hAnsi="Times New Roman"/>
          <w:i/>
        </w:rPr>
        <w:t>Невский</w:t>
      </w:r>
      <w:proofErr w:type="gramEnd"/>
      <w:r w:rsidRPr="00415788">
        <w:rPr>
          <w:rFonts w:ascii="Times New Roman" w:hAnsi="Times New Roman"/>
          <w:i/>
        </w:rPr>
        <w:t xml:space="preserve"> С.И., </w:t>
      </w:r>
      <w:proofErr w:type="spellStart"/>
      <w:r w:rsidRPr="00415788">
        <w:rPr>
          <w:rFonts w:ascii="Times New Roman" w:hAnsi="Times New Roman"/>
          <w:i/>
        </w:rPr>
        <w:t>Супян</w:t>
      </w:r>
      <w:proofErr w:type="spellEnd"/>
      <w:r w:rsidRPr="00415788">
        <w:rPr>
          <w:rFonts w:ascii="Times New Roman" w:hAnsi="Times New Roman"/>
          <w:i/>
        </w:rPr>
        <w:t xml:space="preserve"> Н.В.</w:t>
      </w:r>
      <w:r w:rsidRPr="00415788">
        <w:rPr>
          <w:rFonts w:ascii="Times New Roman" w:hAnsi="Times New Roman"/>
        </w:rPr>
        <w:t xml:space="preserve"> Теория и практика политики порядка в социальном рыночном хозяйстве ФРГ // </w:t>
      </w:r>
      <w:r w:rsidRPr="00415788">
        <w:rPr>
          <w:rFonts w:ascii="Times New Roman" w:hAnsi="Times New Roman"/>
          <w:lang w:val="en-US"/>
        </w:rPr>
        <w:t>TERRA</w:t>
      </w:r>
      <w:r w:rsidRPr="00415788">
        <w:rPr>
          <w:rFonts w:ascii="Times New Roman" w:hAnsi="Times New Roman"/>
        </w:rPr>
        <w:t xml:space="preserve"> </w:t>
      </w:r>
      <w:r w:rsidRPr="00415788">
        <w:rPr>
          <w:rFonts w:ascii="Times New Roman" w:hAnsi="Times New Roman"/>
          <w:lang w:val="en-US"/>
        </w:rPr>
        <w:t>ECONOMICUS</w:t>
      </w:r>
      <w:r w:rsidRPr="00415788">
        <w:rPr>
          <w:rFonts w:ascii="Times New Roman" w:hAnsi="Times New Roman"/>
        </w:rPr>
        <w:t>. 2017. Том 15. № 2. С. 57–75.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spellStart"/>
      <w:r w:rsidRPr="00415788">
        <w:rPr>
          <w:rFonts w:ascii="Times New Roman" w:hAnsi="Times New Roman"/>
          <w:i/>
        </w:rPr>
        <w:t>Гутник</w:t>
      </w:r>
      <w:proofErr w:type="spellEnd"/>
      <w:r w:rsidRPr="00415788">
        <w:rPr>
          <w:rFonts w:ascii="Times New Roman" w:hAnsi="Times New Roman"/>
          <w:i/>
        </w:rPr>
        <w:t xml:space="preserve"> В.П.</w:t>
      </w:r>
      <w:r w:rsidRPr="00415788">
        <w:rPr>
          <w:rFonts w:ascii="Times New Roman" w:hAnsi="Times New Roman"/>
        </w:rPr>
        <w:t xml:space="preserve"> Германия: успехи и провалы социального рыночного хозяйства // Рыночная демократия в действии. Современное политико-экономическое устройство развитых стран. М., 2005. С. 33–81.</w:t>
      </w:r>
    </w:p>
    <w:p w:rsidR="007E3689" w:rsidRPr="00415788" w:rsidRDefault="007E3689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spellStart"/>
      <w:r w:rsidRPr="00415788">
        <w:rPr>
          <w:rFonts w:ascii="Times New Roman" w:hAnsi="Times New Roman"/>
          <w:i/>
        </w:rPr>
        <w:t>Гутник</w:t>
      </w:r>
      <w:proofErr w:type="spellEnd"/>
      <w:r w:rsidRPr="00415788">
        <w:rPr>
          <w:rFonts w:ascii="Times New Roman" w:hAnsi="Times New Roman"/>
          <w:i/>
        </w:rPr>
        <w:t xml:space="preserve"> В.П.</w:t>
      </w:r>
      <w:r w:rsidRPr="00415788">
        <w:rPr>
          <w:rFonts w:ascii="Times New Roman" w:hAnsi="Times New Roman"/>
        </w:rPr>
        <w:t xml:space="preserve"> Политика хозяйственного порядка в Германии. М., 2002.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  <w:i/>
        </w:rPr>
        <w:lastRenderedPageBreak/>
        <w:t xml:space="preserve">Евдокимова Т.В., </w:t>
      </w:r>
      <w:proofErr w:type="gramStart"/>
      <w:r w:rsidRPr="00415788">
        <w:rPr>
          <w:rFonts w:ascii="Times New Roman" w:hAnsi="Times New Roman"/>
          <w:i/>
        </w:rPr>
        <w:t>Невский</w:t>
      </w:r>
      <w:proofErr w:type="gramEnd"/>
      <w:r w:rsidRPr="00415788">
        <w:rPr>
          <w:rFonts w:ascii="Times New Roman" w:hAnsi="Times New Roman"/>
          <w:i/>
        </w:rPr>
        <w:t xml:space="preserve"> С.И.</w:t>
      </w:r>
      <w:r w:rsidRPr="00415788">
        <w:rPr>
          <w:rFonts w:ascii="Times New Roman" w:hAnsi="Times New Roman"/>
        </w:rPr>
        <w:t xml:space="preserve"> Институциональные реформы и экономическая политика кабинетов Веймарской республики в 1919–1924 годы // Экономическая политика. 2016. Т. 11. № 3. С. 178–208.</w:t>
      </w:r>
    </w:p>
    <w:p w:rsidR="007E3689" w:rsidRPr="00415788" w:rsidRDefault="007E3689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</w:rPr>
        <w:t>Европейская интеграция. Под общ</w:t>
      </w:r>
      <w:proofErr w:type="gramStart"/>
      <w:r w:rsidRPr="00415788">
        <w:rPr>
          <w:rFonts w:ascii="Times New Roman" w:hAnsi="Times New Roman"/>
        </w:rPr>
        <w:t>.</w:t>
      </w:r>
      <w:proofErr w:type="gramEnd"/>
      <w:r w:rsidRPr="00415788">
        <w:rPr>
          <w:rFonts w:ascii="Times New Roman" w:hAnsi="Times New Roman"/>
        </w:rPr>
        <w:t xml:space="preserve"> </w:t>
      </w:r>
      <w:proofErr w:type="gramStart"/>
      <w:r w:rsidRPr="00415788">
        <w:rPr>
          <w:rFonts w:ascii="Times New Roman" w:hAnsi="Times New Roman"/>
        </w:rPr>
        <w:t>р</w:t>
      </w:r>
      <w:proofErr w:type="gramEnd"/>
      <w:r w:rsidRPr="00415788">
        <w:rPr>
          <w:rFonts w:ascii="Times New Roman" w:hAnsi="Times New Roman"/>
        </w:rPr>
        <w:t xml:space="preserve">ед. О.В. </w:t>
      </w:r>
      <w:proofErr w:type="spellStart"/>
      <w:r w:rsidRPr="00415788">
        <w:rPr>
          <w:rFonts w:ascii="Times New Roman" w:hAnsi="Times New Roman"/>
        </w:rPr>
        <w:t>Буториной</w:t>
      </w:r>
      <w:proofErr w:type="spellEnd"/>
      <w:r w:rsidRPr="00415788">
        <w:rPr>
          <w:rFonts w:ascii="Times New Roman" w:hAnsi="Times New Roman"/>
        </w:rPr>
        <w:t xml:space="preserve">, Н.Ю. </w:t>
      </w:r>
      <w:proofErr w:type="spellStart"/>
      <w:r w:rsidRPr="00415788">
        <w:rPr>
          <w:rFonts w:ascii="Times New Roman" w:hAnsi="Times New Roman"/>
        </w:rPr>
        <w:t>Кавешникова</w:t>
      </w:r>
      <w:proofErr w:type="spellEnd"/>
      <w:r w:rsidRPr="00415788">
        <w:rPr>
          <w:rFonts w:ascii="Times New Roman" w:hAnsi="Times New Roman"/>
        </w:rPr>
        <w:t>. М., 2016.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spellStart"/>
      <w:r w:rsidRPr="00415788">
        <w:rPr>
          <w:rFonts w:ascii="Times New Roman" w:hAnsi="Times New Roman"/>
          <w:i/>
        </w:rPr>
        <w:t>Зарицкий</w:t>
      </w:r>
      <w:proofErr w:type="spellEnd"/>
      <w:r w:rsidRPr="00415788">
        <w:rPr>
          <w:rFonts w:ascii="Times New Roman" w:hAnsi="Times New Roman"/>
          <w:i/>
        </w:rPr>
        <w:t xml:space="preserve"> Б.Е.</w:t>
      </w:r>
      <w:r w:rsidRPr="00415788">
        <w:rPr>
          <w:rFonts w:ascii="Times New Roman" w:hAnsi="Times New Roman"/>
        </w:rPr>
        <w:t xml:space="preserve"> Экономика ФРГ: учеб</w:t>
      </w:r>
      <w:proofErr w:type="gramStart"/>
      <w:r w:rsidRPr="00415788">
        <w:rPr>
          <w:rFonts w:ascii="Times New Roman" w:hAnsi="Times New Roman"/>
        </w:rPr>
        <w:t>.</w:t>
      </w:r>
      <w:proofErr w:type="gramEnd"/>
      <w:r w:rsidRPr="00415788">
        <w:rPr>
          <w:rFonts w:ascii="Times New Roman" w:hAnsi="Times New Roman"/>
        </w:rPr>
        <w:t xml:space="preserve"> </w:t>
      </w:r>
      <w:proofErr w:type="gramStart"/>
      <w:r w:rsidRPr="00415788">
        <w:rPr>
          <w:rFonts w:ascii="Times New Roman" w:hAnsi="Times New Roman"/>
        </w:rPr>
        <w:t>п</w:t>
      </w:r>
      <w:proofErr w:type="gramEnd"/>
      <w:r w:rsidRPr="00415788">
        <w:rPr>
          <w:rFonts w:ascii="Times New Roman" w:hAnsi="Times New Roman"/>
        </w:rPr>
        <w:t>особие. М., 2009.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gramStart"/>
      <w:r w:rsidRPr="00415788">
        <w:rPr>
          <w:rFonts w:ascii="Times New Roman" w:hAnsi="Times New Roman"/>
          <w:i/>
        </w:rPr>
        <w:t>Невский</w:t>
      </w:r>
      <w:proofErr w:type="gramEnd"/>
      <w:r w:rsidRPr="00415788">
        <w:rPr>
          <w:rFonts w:ascii="Times New Roman" w:hAnsi="Times New Roman"/>
          <w:i/>
        </w:rPr>
        <w:t xml:space="preserve"> С.И.</w:t>
      </w:r>
      <w:r w:rsidRPr="00415788">
        <w:rPr>
          <w:rFonts w:ascii="Times New Roman" w:hAnsi="Times New Roman"/>
        </w:rPr>
        <w:t xml:space="preserve"> Социально-экономические реформы в послевоенной Западной Германии: 1945–1949. М., 2008.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gramStart"/>
      <w:r w:rsidRPr="00415788">
        <w:rPr>
          <w:rFonts w:ascii="Times New Roman" w:hAnsi="Times New Roman"/>
          <w:i/>
        </w:rPr>
        <w:t>Невский</w:t>
      </w:r>
      <w:proofErr w:type="gramEnd"/>
      <w:r w:rsidRPr="00415788">
        <w:rPr>
          <w:rFonts w:ascii="Times New Roman" w:hAnsi="Times New Roman"/>
          <w:i/>
        </w:rPr>
        <w:t xml:space="preserve"> С.И.</w:t>
      </w:r>
      <w:r w:rsidRPr="00415788">
        <w:rPr>
          <w:rFonts w:ascii="Times New Roman" w:hAnsi="Times New Roman"/>
        </w:rPr>
        <w:t xml:space="preserve"> Экономика послевоенной Западной Германии: на пути к «экономическому чуду»:</w:t>
      </w:r>
      <w:r w:rsidRPr="00415788">
        <w:rPr>
          <w:rFonts w:ascii="Times New Roman" w:hAnsi="Times New Roman"/>
          <w:b/>
        </w:rPr>
        <w:t xml:space="preserve"> </w:t>
      </w:r>
      <w:r w:rsidRPr="00415788">
        <w:rPr>
          <w:rFonts w:ascii="Times New Roman" w:hAnsi="Times New Roman"/>
        </w:rPr>
        <w:t>Учебное пособие. М.,</w:t>
      </w:r>
      <w:r w:rsidRPr="00415788">
        <w:rPr>
          <w:rFonts w:ascii="Times New Roman" w:hAnsi="Times New Roman"/>
          <w:lang w:val="en-US"/>
        </w:rPr>
        <w:t xml:space="preserve"> </w:t>
      </w:r>
      <w:r w:rsidRPr="00415788">
        <w:rPr>
          <w:rFonts w:ascii="Times New Roman" w:hAnsi="Times New Roman"/>
        </w:rPr>
        <w:t>2006.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gramStart"/>
      <w:r w:rsidRPr="00415788">
        <w:rPr>
          <w:rFonts w:ascii="Times New Roman" w:hAnsi="Times New Roman"/>
          <w:i/>
        </w:rPr>
        <w:t>Невский</w:t>
      </w:r>
      <w:proofErr w:type="gramEnd"/>
      <w:r w:rsidRPr="00415788">
        <w:rPr>
          <w:rFonts w:ascii="Times New Roman" w:hAnsi="Times New Roman"/>
          <w:i/>
        </w:rPr>
        <w:t xml:space="preserve"> С.И.</w:t>
      </w:r>
      <w:r w:rsidRPr="00415788">
        <w:rPr>
          <w:rFonts w:ascii="Times New Roman" w:hAnsi="Times New Roman"/>
        </w:rPr>
        <w:t xml:space="preserve"> Экономическая политика союзников в послевоенной Западной Германии (1945–1947 годы) // Экономическая политика. 2015. Т. 10. № 6. С. 40–78</w:t>
      </w:r>
      <w:r w:rsidRPr="00415788">
        <w:rPr>
          <w:rFonts w:ascii="Times New Roman" w:hAnsi="Times New Roman"/>
          <w:lang w:val="en-US"/>
        </w:rPr>
        <w:t>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  <w:i/>
        </w:rPr>
        <w:t>Невский С.И.,</w:t>
      </w:r>
      <w:r w:rsidRPr="00415788">
        <w:rPr>
          <w:rFonts w:ascii="Times New Roman" w:hAnsi="Times New Roman"/>
        </w:rPr>
        <w:t xml:space="preserve"> </w:t>
      </w:r>
      <w:proofErr w:type="spellStart"/>
      <w:r w:rsidRPr="00415788">
        <w:rPr>
          <w:rFonts w:ascii="Times New Roman" w:hAnsi="Times New Roman"/>
          <w:i/>
        </w:rPr>
        <w:t>Вайцель</w:t>
      </w:r>
      <w:proofErr w:type="spellEnd"/>
      <w:r w:rsidRPr="00415788">
        <w:rPr>
          <w:rFonts w:ascii="Times New Roman" w:hAnsi="Times New Roman"/>
          <w:i/>
        </w:rPr>
        <w:t xml:space="preserve"> И.А.</w:t>
      </w:r>
      <w:r w:rsidRPr="00415788">
        <w:rPr>
          <w:rFonts w:ascii="Times New Roman" w:hAnsi="Times New Roman"/>
        </w:rPr>
        <w:t xml:space="preserve"> Политика формирования собственности и имущества в системе социального рыночного хозяйства ФРГ // ЭТАП: Экономическая Теория, Анализ, Практика. 2016. №4. С. 64–82.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gramStart"/>
      <w:r w:rsidRPr="00415788">
        <w:rPr>
          <w:rFonts w:ascii="Times New Roman" w:hAnsi="Times New Roman"/>
          <w:i/>
        </w:rPr>
        <w:t>Невский</w:t>
      </w:r>
      <w:proofErr w:type="gramEnd"/>
      <w:r w:rsidRPr="00415788">
        <w:rPr>
          <w:rFonts w:ascii="Times New Roman" w:hAnsi="Times New Roman"/>
          <w:i/>
        </w:rPr>
        <w:t xml:space="preserve"> С.И., Худокормов А.Г.</w:t>
      </w:r>
      <w:r w:rsidRPr="00415788">
        <w:rPr>
          <w:rFonts w:ascii="Times New Roman" w:hAnsi="Times New Roman"/>
        </w:rPr>
        <w:t xml:space="preserve"> Национальные экономические школы в Германии и теория социального рыночного хозяйства // Экономическая политика. 2017. Т. 12. № 4. С. 204–249.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</w:rPr>
        <w:t>Современная Германия. Экономика и политика / Под общ</w:t>
      </w:r>
      <w:proofErr w:type="gramStart"/>
      <w:r w:rsidRPr="00415788">
        <w:rPr>
          <w:rFonts w:ascii="Times New Roman" w:hAnsi="Times New Roman"/>
        </w:rPr>
        <w:t>.</w:t>
      </w:r>
      <w:proofErr w:type="gramEnd"/>
      <w:r w:rsidRPr="00415788">
        <w:rPr>
          <w:rFonts w:ascii="Times New Roman" w:hAnsi="Times New Roman"/>
        </w:rPr>
        <w:t xml:space="preserve"> </w:t>
      </w:r>
      <w:proofErr w:type="gramStart"/>
      <w:r w:rsidRPr="00415788">
        <w:rPr>
          <w:rFonts w:ascii="Times New Roman" w:hAnsi="Times New Roman"/>
        </w:rPr>
        <w:t>р</w:t>
      </w:r>
      <w:proofErr w:type="gramEnd"/>
      <w:r w:rsidRPr="00415788">
        <w:rPr>
          <w:rFonts w:ascii="Times New Roman" w:hAnsi="Times New Roman"/>
        </w:rPr>
        <w:t>ед. В.Б. Белова. М., 2015.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</w:rPr>
        <w:t>Социальное рыночное хозяйство в Германии: Истоки, концепция, практика / Общ</w:t>
      </w:r>
      <w:proofErr w:type="gramStart"/>
      <w:r w:rsidRPr="00415788">
        <w:rPr>
          <w:rFonts w:ascii="Times New Roman" w:hAnsi="Times New Roman"/>
        </w:rPr>
        <w:t>.</w:t>
      </w:r>
      <w:proofErr w:type="gramEnd"/>
      <w:r w:rsidRPr="00415788">
        <w:rPr>
          <w:rFonts w:ascii="Times New Roman" w:hAnsi="Times New Roman"/>
        </w:rPr>
        <w:t xml:space="preserve"> </w:t>
      </w:r>
      <w:proofErr w:type="gramStart"/>
      <w:r w:rsidRPr="00415788">
        <w:rPr>
          <w:rFonts w:ascii="Times New Roman" w:hAnsi="Times New Roman"/>
        </w:rPr>
        <w:t>р</w:t>
      </w:r>
      <w:proofErr w:type="gramEnd"/>
      <w:r w:rsidRPr="00415788">
        <w:rPr>
          <w:rFonts w:ascii="Times New Roman" w:hAnsi="Times New Roman"/>
        </w:rPr>
        <w:t xml:space="preserve">ед. А.Ю. </w:t>
      </w:r>
      <w:proofErr w:type="spellStart"/>
      <w:r w:rsidRPr="00415788">
        <w:rPr>
          <w:rFonts w:ascii="Times New Roman" w:hAnsi="Times New Roman"/>
        </w:rPr>
        <w:t>Чепуренко</w:t>
      </w:r>
      <w:proofErr w:type="spellEnd"/>
      <w:r w:rsidRPr="00415788">
        <w:rPr>
          <w:rFonts w:ascii="Times New Roman" w:hAnsi="Times New Roman"/>
        </w:rPr>
        <w:t>. М., 2001.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</w:rPr>
        <w:t>Социальное рыночное хозяйство: концепции, практический опыт и перспективы применения в России / Под общ</w:t>
      </w:r>
      <w:proofErr w:type="gramStart"/>
      <w:r w:rsidRPr="00415788">
        <w:rPr>
          <w:rFonts w:ascii="Times New Roman" w:hAnsi="Times New Roman"/>
        </w:rPr>
        <w:t>.</w:t>
      </w:r>
      <w:proofErr w:type="gramEnd"/>
      <w:r w:rsidRPr="00415788">
        <w:rPr>
          <w:rFonts w:ascii="Times New Roman" w:hAnsi="Times New Roman"/>
        </w:rPr>
        <w:t xml:space="preserve"> </w:t>
      </w:r>
      <w:proofErr w:type="gramStart"/>
      <w:r w:rsidRPr="00415788">
        <w:rPr>
          <w:rFonts w:ascii="Times New Roman" w:hAnsi="Times New Roman"/>
        </w:rPr>
        <w:t>р</w:t>
      </w:r>
      <w:proofErr w:type="gramEnd"/>
      <w:r w:rsidRPr="00415788">
        <w:rPr>
          <w:rFonts w:ascii="Times New Roman" w:hAnsi="Times New Roman"/>
        </w:rPr>
        <w:t xml:space="preserve">ед. проф. Р.М. Нуреева; </w:t>
      </w:r>
      <w:proofErr w:type="spellStart"/>
      <w:r w:rsidRPr="00415788">
        <w:rPr>
          <w:rFonts w:ascii="Times New Roman" w:hAnsi="Times New Roman"/>
        </w:rPr>
        <w:t>Гос</w:t>
      </w:r>
      <w:proofErr w:type="spellEnd"/>
      <w:r w:rsidRPr="00415788">
        <w:rPr>
          <w:rFonts w:ascii="Times New Roman" w:hAnsi="Times New Roman"/>
        </w:rPr>
        <w:t>. ун-т – Высшая школа экономики. М., 2007.</w:t>
      </w:r>
    </w:p>
    <w:p w:rsidR="00415788" w:rsidRPr="00415788" w:rsidRDefault="00415788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  <w:spacing w:val="-2"/>
        </w:rPr>
        <w:t xml:space="preserve">Социальное рыночное хозяйство – основоположники и классики. / Ред.-сост.: К. </w:t>
      </w:r>
      <w:proofErr w:type="spellStart"/>
      <w:r w:rsidRPr="00415788">
        <w:rPr>
          <w:rFonts w:ascii="Times New Roman" w:hAnsi="Times New Roman"/>
          <w:spacing w:val="-2"/>
        </w:rPr>
        <w:t>Кроуфорд</w:t>
      </w:r>
      <w:proofErr w:type="spellEnd"/>
      <w:r w:rsidRPr="00415788">
        <w:rPr>
          <w:rFonts w:ascii="Times New Roman" w:hAnsi="Times New Roman"/>
          <w:spacing w:val="-2"/>
        </w:rPr>
        <w:t xml:space="preserve">, С.И. </w:t>
      </w:r>
      <w:proofErr w:type="gramStart"/>
      <w:r w:rsidRPr="00415788">
        <w:rPr>
          <w:rFonts w:ascii="Times New Roman" w:hAnsi="Times New Roman"/>
          <w:spacing w:val="-2"/>
        </w:rPr>
        <w:t>Невский</w:t>
      </w:r>
      <w:proofErr w:type="gramEnd"/>
      <w:r w:rsidRPr="00415788">
        <w:rPr>
          <w:rFonts w:ascii="Times New Roman" w:hAnsi="Times New Roman"/>
          <w:spacing w:val="-2"/>
        </w:rPr>
        <w:t>, Е.В. Романова. М., 2017.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  <w:i/>
        </w:rPr>
        <w:t>Хорн К.И.</w:t>
      </w:r>
      <w:r w:rsidRPr="00415788">
        <w:rPr>
          <w:rFonts w:ascii="Times New Roman" w:hAnsi="Times New Roman"/>
        </w:rPr>
        <w:t xml:space="preserve"> Социальное рыночное хозяйство. Всё, что вам нужно знать о </w:t>
      </w:r>
      <w:proofErr w:type="spellStart"/>
      <w:r w:rsidRPr="00415788">
        <w:rPr>
          <w:rFonts w:ascii="Times New Roman" w:hAnsi="Times New Roman"/>
        </w:rPr>
        <w:t>неолиберализме</w:t>
      </w:r>
      <w:proofErr w:type="spellEnd"/>
      <w:proofErr w:type="gramStart"/>
      <w:r w:rsidRPr="00415788">
        <w:rPr>
          <w:rFonts w:ascii="Times New Roman" w:hAnsi="Times New Roman"/>
        </w:rPr>
        <w:t xml:space="preserve"> / П</w:t>
      </w:r>
      <w:proofErr w:type="gramEnd"/>
      <w:r w:rsidRPr="00415788">
        <w:rPr>
          <w:rFonts w:ascii="Times New Roman" w:hAnsi="Times New Roman"/>
        </w:rPr>
        <w:t xml:space="preserve">ер. с нем. под </w:t>
      </w:r>
      <w:proofErr w:type="spellStart"/>
      <w:r w:rsidRPr="00415788">
        <w:rPr>
          <w:rFonts w:ascii="Times New Roman" w:hAnsi="Times New Roman"/>
        </w:rPr>
        <w:t>науч</w:t>
      </w:r>
      <w:proofErr w:type="spellEnd"/>
      <w:r w:rsidRPr="00415788">
        <w:rPr>
          <w:rFonts w:ascii="Times New Roman" w:hAnsi="Times New Roman"/>
        </w:rPr>
        <w:t xml:space="preserve">. ред. С.И. Невского, Е.В. Романовой; </w:t>
      </w:r>
      <w:proofErr w:type="spellStart"/>
      <w:r w:rsidRPr="00415788">
        <w:rPr>
          <w:rFonts w:ascii="Times New Roman" w:hAnsi="Times New Roman"/>
        </w:rPr>
        <w:t>Предисл</w:t>
      </w:r>
      <w:proofErr w:type="spellEnd"/>
      <w:r w:rsidRPr="00415788">
        <w:rPr>
          <w:rFonts w:ascii="Times New Roman" w:hAnsi="Times New Roman"/>
        </w:rPr>
        <w:t xml:space="preserve">. </w:t>
      </w:r>
      <w:proofErr w:type="spellStart"/>
      <w:r w:rsidRPr="00415788">
        <w:rPr>
          <w:rFonts w:ascii="Times New Roman" w:hAnsi="Times New Roman"/>
        </w:rPr>
        <w:t>Клаудиа</w:t>
      </w:r>
      <w:proofErr w:type="spellEnd"/>
      <w:r w:rsidRPr="00415788">
        <w:rPr>
          <w:rFonts w:ascii="Times New Roman" w:hAnsi="Times New Roman"/>
        </w:rPr>
        <w:t xml:space="preserve"> </w:t>
      </w:r>
      <w:proofErr w:type="spellStart"/>
      <w:r w:rsidRPr="00415788">
        <w:rPr>
          <w:rFonts w:ascii="Times New Roman" w:hAnsi="Times New Roman"/>
        </w:rPr>
        <w:t>Кроуфорд</w:t>
      </w:r>
      <w:proofErr w:type="spellEnd"/>
      <w:r w:rsidRPr="00415788">
        <w:rPr>
          <w:rFonts w:ascii="Times New Roman" w:hAnsi="Times New Roman"/>
        </w:rPr>
        <w:t xml:space="preserve"> / Фонд Конрада Аденауэра в России. М., 2017.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</w:rPr>
        <w:t>Экономическая история Германии: от эпохи камерализма до наших дней. Монография. В 3 т. Т. 1: Экономическая история Германии в Новое время: от аграрного общества к мировой промышленной державе</w:t>
      </w:r>
      <w:proofErr w:type="gramStart"/>
      <w:r w:rsidRPr="00415788">
        <w:rPr>
          <w:rFonts w:ascii="Times New Roman" w:hAnsi="Times New Roman"/>
        </w:rPr>
        <w:t xml:space="preserve"> / С</w:t>
      </w:r>
      <w:proofErr w:type="gramEnd"/>
      <w:r w:rsidRPr="00415788">
        <w:rPr>
          <w:rFonts w:ascii="Times New Roman" w:hAnsi="Times New Roman"/>
        </w:rPr>
        <w:t xml:space="preserve">ост., пер. с нем., </w:t>
      </w:r>
      <w:proofErr w:type="spellStart"/>
      <w:r w:rsidRPr="00415788">
        <w:rPr>
          <w:rFonts w:ascii="Times New Roman" w:hAnsi="Times New Roman"/>
        </w:rPr>
        <w:t>науч</w:t>
      </w:r>
      <w:proofErr w:type="spellEnd"/>
      <w:r w:rsidRPr="00415788">
        <w:rPr>
          <w:rFonts w:ascii="Times New Roman" w:hAnsi="Times New Roman"/>
        </w:rPr>
        <w:t>. ред. С.И. Невского. М., 2017.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proofErr w:type="spellStart"/>
      <w:r w:rsidRPr="00415788">
        <w:rPr>
          <w:rFonts w:ascii="Times New Roman" w:hAnsi="Times New Roman"/>
          <w:i/>
          <w:lang w:val="de-DE"/>
        </w:rPr>
        <w:t>Abelshauser</w:t>
      </w:r>
      <w:proofErr w:type="spellEnd"/>
      <w:r w:rsidRPr="00415788">
        <w:rPr>
          <w:rFonts w:ascii="Times New Roman" w:hAnsi="Times New Roman"/>
          <w:i/>
          <w:lang w:val="de-DE"/>
        </w:rPr>
        <w:t xml:space="preserve"> W.</w:t>
      </w:r>
      <w:r w:rsidRPr="00415788">
        <w:rPr>
          <w:rFonts w:ascii="Times New Roman" w:hAnsi="Times New Roman"/>
          <w:lang w:val="de-DE"/>
        </w:rPr>
        <w:t xml:space="preserve"> Deutsche Wirtschaftsgeschichte seit 1945. </w:t>
      </w:r>
      <w:proofErr w:type="spellStart"/>
      <w:r w:rsidRPr="00415788">
        <w:rPr>
          <w:rFonts w:ascii="Times New Roman" w:hAnsi="Times New Roman"/>
          <w:lang w:val="en-US"/>
        </w:rPr>
        <w:t>München</w:t>
      </w:r>
      <w:proofErr w:type="spellEnd"/>
      <w:r w:rsidRPr="00415788">
        <w:rPr>
          <w:rFonts w:ascii="Times New Roman" w:hAnsi="Times New Roman"/>
          <w:lang w:val="en-US"/>
        </w:rPr>
        <w:t>, 2011.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  <w:lang w:val="de-DE"/>
        </w:rPr>
      </w:pPr>
      <w:r w:rsidRPr="00415788">
        <w:rPr>
          <w:rFonts w:ascii="Times New Roman" w:hAnsi="Times New Roman"/>
          <w:lang w:val="de-DE"/>
        </w:rPr>
        <w:t>Deutsche Wirtschaftsgeschichte: ein Jahrtausend im Überblick / Hrsg. von Michael North. München, 2005.</w:t>
      </w:r>
    </w:p>
    <w:p w:rsidR="007E3689" w:rsidRPr="00415788" w:rsidRDefault="007E3689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  <w:i/>
          <w:lang w:val="de-DE"/>
        </w:rPr>
        <w:t>Spoerer M., Streb J.</w:t>
      </w:r>
      <w:r w:rsidRPr="00415788">
        <w:rPr>
          <w:rFonts w:ascii="Times New Roman" w:hAnsi="Times New Roman"/>
          <w:lang w:val="de-DE"/>
        </w:rPr>
        <w:t xml:space="preserve"> Neue deutsche Wirtschaftsgeschichte des 20. Jahrhunderts. München, 2013.</w:t>
      </w:r>
    </w:p>
    <w:p w:rsidR="007E3689" w:rsidRPr="00415788" w:rsidRDefault="007E3689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15788">
        <w:rPr>
          <w:rFonts w:ascii="Times New Roman" w:hAnsi="Times New Roman"/>
          <w:i/>
          <w:lang w:val="en-US"/>
        </w:rPr>
        <w:t>Van Hook J.C.</w:t>
      </w:r>
      <w:r w:rsidRPr="00415788">
        <w:rPr>
          <w:rFonts w:ascii="Times New Roman" w:hAnsi="Times New Roman"/>
          <w:lang w:val="en-US"/>
        </w:rPr>
        <w:t xml:space="preserve"> Rebuilding Germany: The Creation of the Social Market Economy, 1945–1957. Cambridge, 2004.</w:t>
      </w:r>
    </w:p>
    <w:p w:rsidR="00A9639D" w:rsidRPr="00415788" w:rsidRDefault="00A9639D" w:rsidP="00A9639D">
      <w:pPr>
        <w:pStyle w:val="a5"/>
        <w:numPr>
          <w:ilvl w:val="0"/>
          <w:numId w:val="2"/>
        </w:numPr>
        <w:ind w:left="426" w:hanging="426"/>
        <w:rPr>
          <w:rFonts w:ascii="Times New Roman" w:hAnsi="Times New Roman"/>
          <w:lang w:val="de-DE"/>
        </w:rPr>
      </w:pPr>
      <w:r w:rsidRPr="00415788">
        <w:rPr>
          <w:rFonts w:ascii="Times New Roman" w:hAnsi="Times New Roman"/>
          <w:i/>
          <w:lang w:val="de-DE"/>
        </w:rPr>
        <w:t>Weimer W.</w:t>
      </w:r>
      <w:r w:rsidRPr="00415788">
        <w:rPr>
          <w:rFonts w:ascii="Times New Roman" w:hAnsi="Times New Roman"/>
          <w:lang w:val="de-DE"/>
        </w:rPr>
        <w:t xml:space="preserve"> Deutsche Wirtschaftsgeschichte: von der Währungsreform bis zum Euro. Hamburg, 1998.</w:t>
      </w:r>
    </w:p>
    <w:sectPr w:rsidR="00A9639D" w:rsidRPr="00415788" w:rsidSect="00A9639D">
      <w:pgSz w:w="11906" w:h="16838"/>
      <w:pgMar w:top="709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76" w:rsidRDefault="00507076" w:rsidP="00415788">
      <w:pPr>
        <w:spacing w:after="0" w:line="240" w:lineRule="auto"/>
      </w:pPr>
      <w:r>
        <w:separator/>
      </w:r>
    </w:p>
  </w:endnote>
  <w:endnote w:type="continuationSeparator" w:id="0">
    <w:p w:rsidR="00507076" w:rsidRDefault="00507076" w:rsidP="0041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76" w:rsidRDefault="00507076" w:rsidP="00415788">
      <w:pPr>
        <w:spacing w:after="0" w:line="240" w:lineRule="auto"/>
      </w:pPr>
      <w:r>
        <w:separator/>
      </w:r>
    </w:p>
  </w:footnote>
  <w:footnote w:type="continuationSeparator" w:id="0">
    <w:p w:rsidR="00507076" w:rsidRDefault="00507076" w:rsidP="00415788">
      <w:pPr>
        <w:spacing w:after="0" w:line="240" w:lineRule="auto"/>
      </w:pPr>
      <w:r>
        <w:continuationSeparator/>
      </w:r>
    </w:p>
  </w:footnote>
  <w:footnote w:id="1">
    <w:p w:rsidR="00415788" w:rsidRPr="00AB386C" w:rsidRDefault="00415788">
      <w:pPr>
        <w:pStyle w:val="a7"/>
        <w:rPr>
          <w:rFonts w:ascii="Times New Roman" w:hAnsi="Times New Roman" w:cs="Times New Roman"/>
        </w:rPr>
      </w:pPr>
      <w:r w:rsidRPr="00AB386C">
        <w:rPr>
          <w:rStyle w:val="a9"/>
          <w:rFonts w:ascii="Times New Roman" w:hAnsi="Times New Roman" w:cs="Times New Roman"/>
        </w:rPr>
        <w:sym w:font="Symbol" w:char="F02A"/>
      </w:r>
      <w:r w:rsidRPr="00AB386C">
        <w:rPr>
          <w:rFonts w:ascii="Times New Roman" w:hAnsi="Times New Roman" w:cs="Times New Roman"/>
        </w:rPr>
        <w:t xml:space="preserve"> Зачет принимается в письменной или устной форме на последнем занятии</w:t>
      </w:r>
      <w:r w:rsidR="00B078F4">
        <w:rPr>
          <w:rFonts w:ascii="Times New Roman" w:hAnsi="Times New Roman" w:cs="Times New Roman"/>
        </w:rPr>
        <w:t xml:space="preserve"> (19 марта)</w:t>
      </w:r>
      <w:r w:rsidRPr="00AB386C">
        <w:rPr>
          <w:rFonts w:ascii="Times New Roman" w:hAnsi="Times New Roman" w:cs="Times New Roman"/>
        </w:rPr>
        <w:t>. Как устная, так и письменная формы зачета предполагают ответ на один из вопросов, заданный преподавателем</w:t>
      </w:r>
      <w:r w:rsidR="00AB386C">
        <w:rPr>
          <w:rFonts w:ascii="Times New Roman" w:hAnsi="Times New Roman" w:cs="Times New Roman"/>
        </w:rPr>
        <w:t xml:space="preserve"> из списка</w:t>
      </w:r>
      <w:r w:rsidRPr="00AB386C">
        <w:rPr>
          <w:rFonts w:ascii="Times New Roman" w:hAnsi="Times New Roman" w:cs="Times New Roman"/>
        </w:rPr>
        <w:t xml:space="preserve">, в виде лаконичного изложения основных аспектов темы. Объем письменного ответа не должен превышать </w:t>
      </w:r>
      <w:r w:rsidR="002F7B10">
        <w:rPr>
          <w:rFonts w:ascii="Times New Roman" w:hAnsi="Times New Roman" w:cs="Times New Roman"/>
        </w:rPr>
        <w:t>2-х</w:t>
      </w:r>
      <w:r w:rsidRPr="00AB386C">
        <w:rPr>
          <w:rFonts w:ascii="Times New Roman" w:hAnsi="Times New Roman" w:cs="Times New Roman"/>
        </w:rPr>
        <w:t xml:space="preserve"> страниц машинописного текста, регламент устного ответа составляет 7 минут. Студенты, исправно посещавшие ВСЕ лекции курса, получают БОНУС </w:t>
      </w:r>
      <w:r w:rsidR="00AB386C" w:rsidRPr="00AB386C">
        <w:rPr>
          <w:rFonts w:ascii="Times New Roman" w:hAnsi="Times New Roman" w:cs="Times New Roman"/>
        </w:rPr>
        <w:t>к зачету</w:t>
      </w:r>
      <w:r w:rsidRPr="00AB386C">
        <w:rPr>
          <w:rFonts w:ascii="Times New Roman" w:hAnsi="Times New Roman" w:cs="Times New Roman"/>
        </w:rPr>
        <w:t xml:space="preserve"> в виде </w:t>
      </w:r>
      <w:r w:rsidR="00AB386C">
        <w:rPr>
          <w:rFonts w:ascii="Times New Roman" w:hAnsi="Times New Roman" w:cs="Times New Roman"/>
        </w:rPr>
        <w:t xml:space="preserve">возможности </w:t>
      </w:r>
      <w:r w:rsidRPr="00AB386C">
        <w:rPr>
          <w:rFonts w:ascii="Times New Roman" w:hAnsi="Times New Roman" w:cs="Times New Roman"/>
        </w:rPr>
        <w:t xml:space="preserve">написания домашней работы (эссе) на ЛЮБУЮ выбранную по собственному желанию тему из списка. Объем письменной домашней работы не должен превышать </w:t>
      </w:r>
      <w:r w:rsidR="00AB386C" w:rsidRPr="00AB386C">
        <w:rPr>
          <w:rFonts w:ascii="Times New Roman" w:hAnsi="Times New Roman" w:cs="Times New Roman"/>
        </w:rPr>
        <w:t>5</w:t>
      </w:r>
      <w:r w:rsidRPr="00AB386C">
        <w:rPr>
          <w:rFonts w:ascii="Times New Roman" w:hAnsi="Times New Roman" w:cs="Times New Roman"/>
        </w:rPr>
        <w:t xml:space="preserve"> страниц машинописного текста (с </w:t>
      </w:r>
      <w:r w:rsidR="00AB386C" w:rsidRPr="00AB386C">
        <w:rPr>
          <w:rFonts w:ascii="Times New Roman" w:hAnsi="Times New Roman" w:cs="Times New Roman"/>
        </w:rPr>
        <w:t xml:space="preserve">обязательным </w:t>
      </w:r>
      <w:r w:rsidRPr="00AB386C">
        <w:rPr>
          <w:rFonts w:ascii="Times New Roman" w:hAnsi="Times New Roman" w:cs="Times New Roman"/>
        </w:rPr>
        <w:t>указание</w:t>
      </w:r>
      <w:r w:rsidR="00AB386C" w:rsidRPr="00AB386C">
        <w:rPr>
          <w:rFonts w:ascii="Times New Roman" w:hAnsi="Times New Roman" w:cs="Times New Roman"/>
        </w:rPr>
        <w:t>м</w:t>
      </w:r>
      <w:r w:rsidRPr="00AB386C">
        <w:rPr>
          <w:rFonts w:ascii="Times New Roman" w:hAnsi="Times New Roman" w:cs="Times New Roman"/>
        </w:rPr>
        <w:t xml:space="preserve"> использованных источников). </w:t>
      </w:r>
      <w:r w:rsidR="00AB386C" w:rsidRPr="00AB386C">
        <w:rPr>
          <w:rFonts w:ascii="Times New Roman" w:hAnsi="Times New Roman" w:cs="Times New Roman"/>
        </w:rPr>
        <w:t xml:space="preserve">Домашние работы можно присылать на почту: </w:t>
      </w:r>
      <w:hyperlink r:id="rId1" w:history="1">
        <w:r w:rsidR="00AB386C" w:rsidRPr="00AB386C">
          <w:rPr>
            <w:rStyle w:val="aa"/>
            <w:rFonts w:ascii="Times New Roman" w:hAnsi="Times New Roman" w:cs="Times New Roman"/>
          </w:rPr>
          <w:t>nevski-msu@yandex.ru</w:t>
        </w:r>
      </w:hyperlink>
      <w:r w:rsidR="00AB386C" w:rsidRPr="00AB386C">
        <w:rPr>
          <w:rFonts w:ascii="Times New Roman" w:hAnsi="Times New Roman" w:cs="Times New Roman"/>
        </w:rPr>
        <w:t xml:space="preserve"> до 18 марта.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5EBD"/>
    <w:multiLevelType w:val="hybridMultilevel"/>
    <w:tmpl w:val="5B16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212C2"/>
    <w:multiLevelType w:val="hybridMultilevel"/>
    <w:tmpl w:val="E16A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4FD2"/>
    <w:multiLevelType w:val="hybridMultilevel"/>
    <w:tmpl w:val="D244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57CBE"/>
    <w:multiLevelType w:val="hybridMultilevel"/>
    <w:tmpl w:val="5CA2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B6D02"/>
    <w:multiLevelType w:val="hybridMultilevel"/>
    <w:tmpl w:val="0592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26C"/>
    <w:rsid w:val="0018584A"/>
    <w:rsid w:val="00205449"/>
    <w:rsid w:val="002F7B10"/>
    <w:rsid w:val="00393DAC"/>
    <w:rsid w:val="003F14DA"/>
    <w:rsid w:val="00415788"/>
    <w:rsid w:val="00507076"/>
    <w:rsid w:val="005F5876"/>
    <w:rsid w:val="006A5F35"/>
    <w:rsid w:val="007B5300"/>
    <w:rsid w:val="007E3689"/>
    <w:rsid w:val="008C726C"/>
    <w:rsid w:val="008E3C9B"/>
    <w:rsid w:val="00A9359F"/>
    <w:rsid w:val="00A9557D"/>
    <w:rsid w:val="00A9639D"/>
    <w:rsid w:val="00AB386C"/>
    <w:rsid w:val="00AD04E4"/>
    <w:rsid w:val="00B078F4"/>
    <w:rsid w:val="00C1421C"/>
    <w:rsid w:val="00C41EFD"/>
    <w:rsid w:val="00D60CFB"/>
    <w:rsid w:val="00E6373E"/>
    <w:rsid w:val="00F27C8F"/>
    <w:rsid w:val="00FA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726C"/>
    <w:pPr>
      <w:spacing w:after="0" w:line="240" w:lineRule="auto"/>
      <w:ind w:left="-142"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72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8C72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A9639D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41578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578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5788"/>
    <w:rPr>
      <w:vertAlign w:val="superscript"/>
    </w:rPr>
  </w:style>
  <w:style w:type="character" w:styleId="aa">
    <w:name w:val="Hyperlink"/>
    <w:basedOn w:val="a0"/>
    <w:uiPriority w:val="99"/>
    <w:unhideWhenUsed/>
    <w:rsid w:val="00AB38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evski-ms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72D34-1F68-49E4-B0E5-5443BD49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2017-03-31T14:49:00Z</dcterms:created>
  <dcterms:modified xsi:type="dcterms:W3CDTF">2019-03-05T09:25:00Z</dcterms:modified>
</cp:coreProperties>
</file>